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ՀԱՅՏԱՐԱՐՈՒԹՅՈՒՆ</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ՆԱԽԱՈՐԱԿԱՎՈՐՄԱՆ ԸՆԹԱՑԱԿԱՐԳԻ ՄԱՍԻՆ</w:t>
      </w:r>
    </w:p>
    <w:p w:rsidR="00CE5FA8" w:rsidRPr="00A86651" w:rsidRDefault="00CE5FA8" w:rsidP="00CE5FA8">
      <w:pPr>
        <w:pStyle w:val="BodyTextIndent"/>
        <w:spacing w:line="240" w:lineRule="auto"/>
        <w:jc w:val="center"/>
        <w:rPr>
          <w:rFonts w:ascii="GHEA Grapalat" w:hAnsi="GHEA Grapalat"/>
          <w:i w:val="0"/>
          <w:lang w:val="af-ZA"/>
        </w:rPr>
      </w:pP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 xml:space="preserve">Հայտարարության սույն տեքստը հաստատված է բաց մրցույթի գնահատող հանձնաժողովի </w:t>
      </w:r>
      <w:r w:rsidRPr="00B52273">
        <w:rPr>
          <w:rFonts w:ascii="GHEA Grapalat" w:hAnsi="GHEA Grapalat"/>
          <w:i w:val="0"/>
          <w:lang w:val="af-ZA"/>
        </w:rPr>
        <w:t>201</w:t>
      </w:r>
      <w:r w:rsidR="00310DA2">
        <w:rPr>
          <w:rFonts w:ascii="GHEA Grapalat" w:hAnsi="GHEA Grapalat"/>
          <w:i w:val="0"/>
          <w:lang w:val="af-ZA"/>
        </w:rPr>
        <w:t>9</w:t>
      </w:r>
      <w:r w:rsidRPr="00B52273">
        <w:rPr>
          <w:rFonts w:ascii="GHEA Grapalat" w:hAnsi="GHEA Grapalat"/>
          <w:i w:val="0"/>
          <w:lang w:val="af-ZA"/>
        </w:rPr>
        <w:t xml:space="preserve">    թվականի </w:t>
      </w:r>
      <w:r w:rsidR="00D66A0E">
        <w:rPr>
          <w:rFonts w:ascii="GHEA Grapalat" w:hAnsi="GHEA Grapalat"/>
          <w:i w:val="0"/>
          <w:lang w:val="af-ZA"/>
        </w:rPr>
        <w:t>դեկտեմբերի</w:t>
      </w:r>
      <w:r w:rsidRPr="00B52273">
        <w:rPr>
          <w:rFonts w:ascii="GHEA Grapalat" w:hAnsi="GHEA Grapalat"/>
          <w:i w:val="0"/>
          <w:lang w:val="af-ZA"/>
        </w:rPr>
        <w:t xml:space="preserve"> </w:t>
      </w:r>
      <w:r w:rsidR="00D66A0E">
        <w:rPr>
          <w:rFonts w:ascii="GHEA Grapalat" w:hAnsi="GHEA Grapalat"/>
          <w:i w:val="0"/>
          <w:lang w:val="af-ZA"/>
        </w:rPr>
        <w:t>13-ի</w:t>
      </w:r>
      <w:r w:rsidRPr="00B52273">
        <w:rPr>
          <w:rFonts w:ascii="GHEA Grapalat" w:hAnsi="GHEA Grapalat"/>
          <w:i w:val="0"/>
          <w:lang w:val="af-ZA"/>
        </w:rPr>
        <w:t xml:space="preserve"> </w:t>
      </w:r>
      <w:r w:rsidR="00A17E96">
        <w:rPr>
          <w:rFonts w:ascii="GHEA Grapalat" w:hAnsi="GHEA Grapalat"/>
          <w:i w:val="0"/>
          <w:lang w:val="af-ZA"/>
        </w:rPr>
        <w:t>թիվ 1</w:t>
      </w:r>
      <w:r w:rsidRPr="00B52273">
        <w:rPr>
          <w:rFonts w:ascii="GHEA Grapalat" w:hAnsi="GHEA Grapalat"/>
          <w:i w:val="0"/>
          <w:lang w:val="af-ZA"/>
        </w:rPr>
        <w:t xml:space="preserve"> որոշմամբ և</w:t>
      </w:r>
      <w:r w:rsidRPr="00A86651">
        <w:rPr>
          <w:rFonts w:ascii="GHEA Grapalat" w:hAnsi="GHEA Grapalat"/>
          <w:i w:val="0"/>
          <w:lang w:val="af-ZA"/>
        </w:rPr>
        <w:t xml:space="preserve"> հրապարակվում է</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«Գնումների մասին» ՀՀ օրենքի 24-րդ հոդվածի համաձայն</w:t>
      </w:r>
    </w:p>
    <w:p w:rsidR="00CE5FA8" w:rsidRPr="00A17E96" w:rsidRDefault="00CE5FA8" w:rsidP="00CE5FA8">
      <w:pPr>
        <w:pStyle w:val="BodyTextIndent"/>
        <w:spacing w:line="240" w:lineRule="auto"/>
        <w:jc w:val="center"/>
        <w:rPr>
          <w:rFonts w:ascii="GHEA Grapalat" w:hAnsi="GHEA Grapalat"/>
          <w:i w:val="0"/>
          <w:lang w:val="af-ZA"/>
        </w:rPr>
      </w:pPr>
    </w:p>
    <w:p w:rsidR="00CE5FA8" w:rsidRPr="00A17E96" w:rsidRDefault="00CE5FA8" w:rsidP="00CE5FA8">
      <w:pPr>
        <w:pStyle w:val="BodyTextIndent"/>
        <w:spacing w:line="240" w:lineRule="auto"/>
        <w:jc w:val="center"/>
        <w:rPr>
          <w:rFonts w:ascii="GHEA Grapalat" w:hAnsi="GHEA Grapalat"/>
          <w:i w:val="0"/>
          <w:lang w:val="af-ZA"/>
        </w:rPr>
      </w:pPr>
      <w:r w:rsidRPr="00A17E96">
        <w:rPr>
          <w:rFonts w:ascii="GHEA Grapalat" w:hAnsi="GHEA Grapalat"/>
          <w:i w:val="0"/>
          <w:lang w:val="af-ZA"/>
        </w:rPr>
        <w:t xml:space="preserve">Ընթացակարգի ծածկագիրը`  </w:t>
      </w:r>
      <w:r w:rsidR="00A17E96" w:rsidRPr="00A17E96">
        <w:rPr>
          <w:rFonts w:ascii="GHEA Grapalat" w:hAnsi="GHEA Grapalat"/>
          <w:b/>
          <w:i w:val="0"/>
          <w:lang w:val="af-ZA"/>
        </w:rPr>
        <w:t>ՀՎԷԷՀ-ԽԾՁԲ-0</w:t>
      </w:r>
      <w:r w:rsidR="00D66A0E">
        <w:rPr>
          <w:rFonts w:ascii="GHEA Grapalat" w:hAnsi="GHEA Grapalat"/>
          <w:b/>
          <w:i w:val="0"/>
          <w:lang w:val="af-ZA"/>
        </w:rPr>
        <w:t>3</w:t>
      </w:r>
      <w:r w:rsidR="00A17E96" w:rsidRPr="00A17E96">
        <w:rPr>
          <w:rFonts w:ascii="GHEA Grapalat" w:hAnsi="GHEA Grapalat"/>
          <w:b/>
          <w:i w:val="0"/>
          <w:lang w:val="af-ZA"/>
        </w:rPr>
        <w:t>/201</w:t>
      </w:r>
      <w:r w:rsidR="00310DA2">
        <w:rPr>
          <w:rFonts w:ascii="GHEA Grapalat" w:hAnsi="GHEA Grapalat"/>
          <w:b/>
          <w:i w:val="0"/>
          <w:lang w:val="af-ZA"/>
        </w:rPr>
        <w:t>9</w:t>
      </w:r>
      <w:r w:rsidRPr="00A17E96">
        <w:rPr>
          <w:rFonts w:ascii="GHEA Grapalat" w:hAnsi="GHEA Grapalat"/>
          <w:i w:val="0"/>
          <w:u w:val="single"/>
          <w:lang w:val="af-ZA"/>
        </w:rPr>
        <w:t xml:space="preserve">     </w:t>
      </w:r>
    </w:p>
    <w:p w:rsidR="00CE5FA8" w:rsidRPr="00A86651" w:rsidRDefault="00CE5FA8" w:rsidP="00CE5FA8">
      <w:pPr>
        <w:pStyle w:val="BodyTextIndent"/>
        <w:spacing w:line="240" w:lineRule="auto"/>
        <w:rPr>
          <w:rFonts w:ascii="GHEA Grapalat" w:hAnsi="GHEA Grapalat"/>
          <w:i w:val="0"/>
          <w:lang w:val="af-ZA"/>
        </w:rPr>
      </w:pPr>
    </w:p>
    <w:p w:rsidR="00CE5FA8" w:rsidRPr="00A86651" w:rsidRDefault="00CE5FA8" w:rsidP="00CE5FA8">
      <w:pPr>
        <w:pStyle w:val="BodyTextIndent"/>
        <w:spacing w:line="240" w:lineRule="auto"/>
        <w:ind w:firstLine="708"/>
        <w:jc w:val="left"/>
        <w:rPr>
          <w:rFonts w:ascii="GHEA Grapalat" w:hAnsi="GHEA Grapalat"/>
          <w:b/>
          <w:i w:val="0"/>
          <w:lang w:val="af-ZA"/>
        </w:rPr>
      </w:pPr>
    </w:p>
    <w:p w:rsidR="00CE5FA8" w:rsidRPr="00A86651" w:rsidRDefault="00CE5FA8" w:rsidP="00CE5FA8">
      <w:pPr>
        <w:pStyle w:val="BodyTextIndent"/>
        <w:spacing w:line="240" w:lineRule="auto"/>
        <w:ind w:firstLine="708"/>
        <w:jc w:val="center"/>
        <w:rPr>
          <w:rFonts w:ascii="GHEA Grapalat" w:hAnsi="GHEA Grapalat"/>
          <w:b/>
          <w:i w:val="0"/>
          <w:lang w:val="af-ZA"/>
        </w:rPr>
      </w:pPr>
      <w:r w:rsidRPr="00A86651">
        <w:rPr>
          <w:rFonts w:ascii="GHEA Grapalat" w:hAnsi="GHEA Grapalat"/>
          <w:b/>
          <w:i w:val="0"/>
          <w:lang w:val="af-ZA"/>
        </w:rPr>
        <w:t>I. ԳՆՄԱՆ ԱՌԱՐԿԱՅԻ ԲՆՈՒԹԱԳԻՐԸ</w:t>
      </w:r>
    </w:p>
    <w:p w:rsidR="00CE5FA8" w:rsidRPr="00A86651" w:rsidRDefault="00CE5FA8" w:rsidP="00CE5FA8">
      <w:pPr>
        <w:pStyle w:val="BodyTextIndent"/>
        <w:spacing w:line="240" w:lineRule="auto"/>
        <w:ind w:firstLine="708"/>
        <w:rPr>
          <w:rFonts w:ascii="GHEA Grapalat" w:hAnsi="GHEA Grapalat"/>
          <w:i w:val="0"/>
          <w:lang w:val="af-ZA"/>
        </w:rPr>
      </w:pPr>
    </w:p>
    <w:p w:rsidR="00CE5FA8" w:rsidRPr="00A86651" w:rsidRDefault="00CE5FA8" w:rsidP="000A10B4">
      <w:pPr>
        <w:pStyle w:val="BodyTextIndent"/>
        <w:numPr>
          <w:ilvl w:val="0"/>
          <w:numId w:val="1"/>
        </w:numPr>
        <w:spacing w:line="240" w:lineRule="auto"/>
        <w:rPr>
          <w:rFonts w:ascii="GHEA Grapalat" w:hAnsi="GHEA Grapalat"/>
          <w:i w:val="0"/>
          <w:lang w:val="af-ZA"/>
        </w:rPr>
      </w:pPr>
      <w:r w:rsidRPr="00A86651">
        <w:rPr>
          <w:rFonts w:ascii="GHEA Grapalat" w:hAnsi="GHEA Grapalat"/>
          <w:i w:val="0"/>
          <w:lang w:val="af-ZA"/>
        </w:rPr>
        <w:t xml:space="preserve">Պատվիրատուն` </w:t>
      </w:r>
      <w:r w:rsidR="00A17E96" w:rsidRPr="00A17E96">
        <w:rPr>
          <w:rFonts w:ascii="GHEA Grapalat" w:hAnsi="GHEA Grapalat"/>
          <w:b/>
          <w:i w:val="0"/>
          <w:lang w:val="af-ZA"/>
        </w:rPr>
        <w:t>Հայաստանի վերականգնվող էներգետիկայի և էներգախնայողության հիմնադրամը</w:t>
      </w:r>
      <w:r w:rsidRPr="00A86651">
        <w:rPr>
          <w:rFonts w:ascii="GHEA Grapalat" w:hAnsi="GHEA Grapalat"/>
          <w:i w:val="0"/>
          <w:lang w:val="af-ZA"/>
        </w:rPr>
        <w:t xml:space="preserve">, որը </w:t>
      </w:r>
      <w:r w:rsidRPr="00A17E96">
        <w:rPr>
          <w:rFonts w:ascii="GHEA Grapalat" w:hAnsi="GHEA Grapalat"/>
          <w:i w:val="0"/>
          <w:lang w:val="af-ZA"/>
        </w:rPr>
        <w:t xml:space="preserve">գտնվում է </w:t>
      </w:r>
      <w:r w:rsidRPr="00A17E96">
        <w:rPr>
          <w:rFonts w:ascii="GHEA Grapalat" w:hAnsi="GHEA Grapalat"/>
          <w:b/>
          <w:i w:val="0"/>
          <w:lang w:val="af-ZA"/>
        </w:rPr>
        <w:t xml:space="preserve">ք. Երևան, </w:t>
      </w:r>
      <w:r w:rsidR="00A17E96" w:rsidRPr="00A17E96">
        <w:rPr>
          <w:rFonts w:ascii="GHEA Grapalat" w:hAnsi="GHEA Grapalat"/>
          <w:b/>
          <w:i w:val="0"/>
          <w:lang w:val="af-ZA"/>
        </w:rPr>
        <w:t>Սայաթ Նովա 29/1</w:t>
      </w:r>
      <w:r w:rsidRPr="00A17E96">
        <w:rPr>
          <w:rFonts w:ascii="GHEA Grapalat" w:hAnsi="GHEA Grapalat"/>
          <w:i w:val="0"/>
          <w:lang w:val="af-ZA"/>
        </w:rPr>
        <w:t xml:space="preserve"> հասցեում, </w:t>
      </w:r>
      <w:r w:rsidR="00CF16CC">
        <w:rPr>
          <w:rFonts w:ascii="GHEA Grapalat" w:hAnsi="GHEA Grapalat"/>
          <w:b/>
          <w:i w:val="0"/>
          <w:lang w:val="af-ZA"/>
        </w:rPr>
        <w:t>ֆինանսական աուդիտի</w:t>
      </w:r>
      <w:r w:rsidRPr="00A17E96">
        <w:rPr>
          <w:rFonts w:ascii="GHEA Grapalat" w:hAnsi="GHEA Grapalat"/>
          <w:b/>
          <w:i w:val="0"/>
          <w:lang w:val="af-ZA"/>
        </w:rPr>
        <w:t xml:space="preserve"> ծառայությունների</w:t>
      </w:r>
      <w:r w:rsidRPr="00A17E96">
        <w:rPr>
          <w:rFonts w:ascii="GHEA Grapalat" w:hAnsi="GHEA Grapalat"/>
          <w:i w:val="0"/>
          <w:lang w:val="af-ZA"/>
        </w:rPr>
        <w:t xml:space="preserve"> </w:t>
      </w:r>
      <w:r w:rsidRPr="00A86651">
        <w:rPr>
          <w:rFonts w:ascii="GHEA Grapalat" w:hAnsi="GHEA Grapalat"/>
          <w:i w:val="0"/>
          <w:lang w:val="af-ZA"/>
        </w:rPr>
        <w:t>ձեռքբերման նպատակով կազմակերպվելիք բաց մրցույթի հնարավոր մասնակիցների որոշման նպատակով հայտարարում է նախաորակավորման ընթացակարգ՝ հետևյալ չափ</w:t>
      </w:r>
      <w:r w:rsidR="00A17E96">
        <w:rPr>
          <w:rFonts w:ascii="GHEA Grapalat" w:hAnsi="GHEA Grapalat"/>
          <w:i w:val="0"/>
          <w:lang w:val="af-ZA"/>
        </w:rPr>
        <w:t>ա</w:t>
      </w:r>
      <w:r w:rsidRPr="00A86651">
        <w:rPr>
          <w:rFonts w:ascii="GHEA Grapalat" w:hAnsi="GHEA Grapalat"/>
          <w:i w:val="0"/>
          <w:lang w:val="af-ZA"/>
        </w:rPr>
        <w:t>բաժիններով՝</w:t>
      </w:r>
    </w:p>
    <w:p w:rsidR="00CE5FA8" w:rsidRPr="00A86651" w:rsidRDefault="00CE5FA8" w:rsidP="00CE5FA8">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A86651" w:rsidTr="00275703">
        <w:trPr>
          <w:trHeight w:val="20"/>
          <w:jc w:val="center"/>
        </w:trPr>
        <w:tc>
          <w:tcPr>
            <w:tcW w:w="1931" w:type="dxa"/>
            <w:shd w:val="clear" w:color="auto" w:fill="auto"/>
            <w:noWrap/>
            <w:vAlign w:val="center"/>
          </w:tcPr>
          <w:p w:rsidR="00CE5FA8" w:rsidRPr="00A86651" w:rsidRDefault="00CE5FA8" w:rsidP="00275703">
            <w:pPr>
              <w:jc w:val="center"/>
              <w:rPr>
                <w:rFonts w:ascii="GHEA Grapalat" w:hAnsi="GHEA Grapalat" w:cs="Calibri"/>
                <w:b/>
                <w:sz w:val="20"/>
                <w:szCs w:val="20"/>
              </w:rPr>
            </w:pPr>
            <w:r w:rsidRPr="00A86651">
              <w:rPr>
                <w:rFonts w:ascii="GHEA Grapalat" w:hAnsi="GHEA Grapalat" w:cs="Calibri"/>
                <w:b/>
                <w:sz w:val="20"/>
                <w:szCs w:val="20"/>
              </w:rPr>
              <w:t>ՉԱՓԱԲԱԺԻՆ</w:t>
            </w:r>
          </w:p>
        </w:tc>
        <w:tc>
          <w:tcPr>
            <w:tcW w:w="8784" w:type="dxa"/>
            <w:shd w:val="clear" w:color="auto" w:fill="auto"/>
            <w:vAlign w:val="center"/>
          </w:tcPr>
          <w:p w:rsidR="00CE5FA8" w:rsidRPr="00A86651" w:rsidRDefault="00CE5FA8" w:rsidP="00275703">
            <w:pPr>
              <w:jc w:val="center"/>
              <w:rPr>
                <w:rFonts w:ascii="GHEA Grapalat" w:hAnsi="GHEA Grapalat" w:cs="Calibri"/>
                <w:b/>
                <w:color w:val="000000"/>
                <w:sz w:val="20"/>
                <w:szCs w:val="20"/>
              </w:rPr>
            </w:pPr>
            <w:r w:rsidRPr="00A86651">
              <w:rPr>
                <w:rFonts w:ascii="GHEA Grapalat" w:hAnsi="GHEA Grapalat" w:cs="Calibri"/>
                <w:b/>
                <w:color w:val="000000"/>
                <w:sz w:val="20"/>
                <w:szCs w:val="20"/>
              </w:rPr>
              <w:t>ԳՆՄԱՆ ԱՌԱՐԿԱՆ</w:t>
            </w:r>
          </w:p>
        </w:tc>
      </w:tr>
      <w:tr w:rsidR="00CE5FA8" w:rsidRPr="00A86651" w:rsidTr="00275703">
        <w:trPr>
          <w:trHeight w:val="20"/>
          <w:jc w:val="center"/>
        </w:trPr>
        <w:tc>
          <w:tcPr>
            <w:tcW w:w="1931" w:type="dxa"/>
            <w:shd w:val="clear" w:color="auto" w:fill="auto"/>
            <w:noWrap/>
            <w:vAlign w:val="center"/>
            <w:hideMark/>
          </w:tcPr>
          <w:p w:rsidR="00CE5FA8" w:rsidRPr="00A86651" w:rsidRDefault="00CE5FA8" w:rsidP="00275703">
            <w:pPr>
              <w:jc w:val="center"/>
              <w:rPr>
                <w:rFonts w:ascii="GHEA Grapalat" w:hAnsi="GHEA Grapalat" w:cs="Calibri"/>
                <w:sz w:val="20"/>
                <w:szCs w:val="20"/>
              </w:rPr>
            </w:pPr>
            <w:r w:rsidRPr="00A86651">
              <w:rPr>
                <w:rFonts w:ascii="GHEA Grapalat" w:hAnsi="GHEA Grapalat" w:cs="Calibri"/>
                <w:sz w:val="20"/>
                <w:szCs w:val="20"/>
              </w:rPr>
              <w:t>Չափաբաժին 1</w:t>
            </w:r>
          </w:p>
        </w:tc>
        <w:tc>
          <w:tcPr>
            <w:tcW w:w="8784" w:type="dxa"/>
            <w:shd w:val="clear" w:color="auto" w:fill="auto"/>
            <w:vAlign w:val="center"/>
            <w:hideMark/>
          </w:tcPr>
          <w:p w:rsidR="00CE5FA8" w:rsidRPr="00A86651" w:rsidRDefault="00CF16CC" w:rsidP="00275703">
            <w:pPr>
              <w:rPr>
                <w:rFonts w:ascii="GHEA Grapalat" w:hAnsi="GHEA Grapalat" w:cs="Calibri"/>
                <w:color w:val="000000"/>
                <w:sz w:val="20"/>
                <w:szCs w:val="20"/>
              </w:rPr>
            </w:pPr>
            <w:r>
              <w:rPr>
                <w:rFonts w:ascii="GHEA Grapalat" w:hAnsi="GHEA Grapalat" w:cs="Calibri"/>
                <w:color w:val="000000"/>
                <w:sz w:val="20"/>
                <w:szCs w:val="20"/>
              </w:rPr>
              <w:t>Ֆինանսական աուդիտի</w:t>
            </w:r>
            <w:r w:rsidR="007C3117">
              <w:rPr>
                <w:rFonts w:ascii="GHEA Grapalat" w:hAnsi="GHEA Grapalat" w:cs="Calibri"/>
                <w:color w:val="000000"/>
                <w:sz w:val="20"/>
                <w:szCs w:val="20"/>
              </w:rPr>
              <w:t xml:space="preserve"> ծառայություններ</w:t>
            </w:r>
          </w:p>
        </w:tc>
      </w:tr>
    </w:tbl>
    <w:p w:rsidR="00CE5FA8" w:rsidRPr="00454E40" w:rsidRDefault="00CE5FA8" w:rsidP="00CE5FA8">
      <w:pPr>
        <w:jc w:val="center"/>
        <w:rPr>
          <w:rFonts w:ascii="GHEA Grapalat" w:hAnsi="GHEA Grapalat"/>
          <w:b/>
          <w:sz w:val="20"/>
          <w:szCs w:val="20"/>
        </w:rPr>
      </w:pPr>
    </w:p>
    <w:p w:rsidR="00454E40" w:rsidRPr="00454E40" w:rsidRDefault="00454E40" w:rsidP="00454E40">
      <w:pPr>
        <w:spacing w:line="276" w:lineRule="auto"/>
        <w:jc w:val="center"/>
        <w:rPr>
          <w:rFonts w:ascii="GHEA Grapalat" w:hAnsi="GHEA Grapalat"/>
          <w:b/>
          <w:sz w:val="20"/>
          <w:szCs w:val="20"/>
        </w:rPr>
      </w:pPr>
      <w:r w:rsidRPr="00454E40">
        <w:rPr>
          <w:rFonts w:ascii="GHEA Grapalat" w:hAnsi="GHEA Grapalat"/>
          <w:b/>
          <w:sz w:val="20"/>
          <w:szCs w:val="20"/>
        </w:rPr>
        <w:t>Տեխնիկական առաջադրանք և ծառայությունների շրջանակը</w:t>
      </w:r>
    </w:p>
    <w:p w:rsidR="009F21B5" w:rsidRPr="009F21B5" w:rsidRDefault="009F21B5" w:rsidP="009F21B5">
      <w:pPr>
        <w:keepNext/>
        <w:keepLines/>
        <w:spacing w:before="360" w:line="240" w:lineRule="atLeast"/>
        <w:jc w:val="both"/>
        <w:outlineLvl w:val="0"/>
        <w:rPr>
          <w:rFonts w:ascii="GHEA Grapalat" w:hAnsi="GHEA Grapalat"/>
          <w:b/>
          <w:snapToGrid w:val="0"/>
          <w:color w:val="000000"/>
          <w:sz w:val="20"/>
          <w:szCs w:val="20"/>
        </w:rPr>
      </w:pPr>
      <w:r w:rsidRPr="009F21B5">
        <w:rPr>
          <w:rFonts w:ascii="GHEA Grapalat" w:hAnsi="GHEA Grapalat"/>
          <w:b/>
          <w:snapToGrid w:val="0"/>
          <w:color w:val="000000"/>
          <w:sz w:val="20"/>
          <w:szCs w:val="20"/>
        </w:rPr>
        <w:t>Ընդհանուր տեղեկություն</w:t>
      </w:r>
    </w:p>
    <w:p w:rsidR="009F21B5" w:rsidRPr="009F21B5" w:rsidRDefault="009F21B5" w:rsidP="009F21B5">
      <w:pPr>
        <w:jc w:val="both"/>
        <w:rPr>
          <w:rFonts w:ascii="GHEA Grapalat" w:hAnsi="GHEA Grapalat"/>
          <w:i/>
          <w:iCs/>
          <w:sz w:val="20"/>
          <w:szCs w:val="20"/>
          <w:lang w:val="x-none"/>
        </w:rPr>
      </w:pPr>
      <w:r w:rsidRPr="009F21B5">
        <w:rPr>
          <w:rFonts w:ascii="GHEA Grapalat" w:hAnsi="GHEA Grapalat" w:cs="Sylfaen"/>
          <w:i/>
          <w:iCs/>
          <w:sz w:val="20"/>
          <w:szCs w:val="20"/>
          <w:lang w:val="x-none"/>
        </w:rPr>
        <w:t>Հայաստանի</w:t>
      </w:r>
      <w:r w:rsidRPr="009F21B5">
        <w:rPr>
          <w:rFonts w:ascii="GHEA Grapalat" w:hAnsi="GHEA Grapalat"/>
          <w:i/>
          <w:iCs/>
          <w:sz w:val="20"/>
          <w:szCs w:val="20"/>
          <w:lang w:val="x-none"/>
        </w:rPr>
        <w:t xml:space="preserve"> </w:t>
      </w:r>
      <w:r w:rsidRPr="009F21B5">
        <w:rPr>
          <w:rFonts w:ascii="GHEA Grapalat" w:hAnsi="GHEA Grapalat" w:cs="Sylfaen"/>
          <w:i/>
          <w:iCs/>
          <w:sz w:val="20"/>
          <w:szCs w:val="20"/>
        </w:rPr>
        <w:t>վ</w:t>
      </w:r>
      <w:r w:rsidRPr="009F21B5">
        <w:rPr>
          <w:rFonts w:ascii="GHEA Grapalat" w:hAnsi="GHEA Grapalat" w:cs="Sylfaen"/>
          <w:i/>
          <w:iCs/>
          <w:sz w:val="20"/>
          <w:szCs w:val="20"/>
          <w:lang w:val="x-none"/>
        </w:rPr>
        <w:t>երականգնվող</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էներգետիկայի</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և</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Էներգախնայողության</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հիմնադրամը</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hy-AM"/>
        </w:rPr>
        <w:t>ՀՎԷԷ</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x-none"/>
        </w:rPr>
        <w:t>հիմնադրամ</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շահույթ</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չհետապնդող</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կազմակերպություն</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է</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hy-AM"/>
        </w:rPr>
        <w:t>ՀՎԷԷ</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x-none"/>
        </w:rPr>
        <w:t>հիմնադրամ</w:t>
      </w:r>
      <w:r w:rsidRPr="009F21B5">
        <w:rPr>
          <w:rFonts w:ascii="GHEA Grapalat" w:hAnsi="GHEA Grapalat" w:cs="Sylfaen"/>
          <w:i/>
          <w:iCs/>
          <w:sz w:val="20"/>
          <w:szCs w:val="20"/>
          <w:lang w:val="hy-AM"/>
        </w:rPr>
        <w:t>ը</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հիմնադ</w:t>
      </w:r>
      <w:r w:rsidRPr="009F21B5">
        <w:rPr>
          <w:rFonts w:ascii="GHEA Grapalat" w:hAnsi="GHEA Grapalat" w:cs="Sylfaen"/>
          <w:i/>
          <w:iCs/>
          <w:sz w:val="20"/>
          <w:szCs w:val="20"/>
          <w:lang w:val="hy-AM"/>
        </w:rPr>
        <w:t>րվել</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hy-AM"/>
        </w:rPr>
        <w:t>է</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x-none"/>
        </w:rPr>
        <w:t>Հայաստանի</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Հանրապետութ</w:t>
      </w:r>
      <w:r w:rsidRPr="009F21B5">
        <w:rPr>
          <w:rFonts w:ascii="GHEA Grapalat" w:hAnsi="GHEA Grapalat" w:cs="Sylfaen"/>
          <w:i/>
          <w:iCs/>
          <w:sz w:val="20"/>
          <w:szCs w:val="20"/>
          <w:lang w:val="hy-AM"/>
        </w:rPr>
        <w:t>ան</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hy-AM"/>
        </w:rPr>
        <w:t>Կառավարության</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hy-AM"/>
        </w:rPr>
        <w:t>կողմից</w:t>
      </w:r>
      <w:r w:rsidRPr="009F21B5">
        <w:rPr>
          <w:rFonts w:ascii="GHEA Grapalat" w:hAnsi="GHEA Grapalat" w:cs="Sylfaen"/>
          <w:i/>
          <w:iCs/>
          <w:sz w:val="20"/>
          <w:szCs w:val="20"/>
        </w:rPr>
        <w:t>, 2005թ.ին</w:t>
      </w:r>
      <w:r w:rsidRPr="009F21B5">
        <w:rPr>
          <w:rFonts w:ascii="GHEA Grapalat" w:hAnsi="GHEA Grapalat"/>
          <w:i/>
          <w:iCs/>
          <w:sz w:val="20"/>
          <w:szCs w:val="20"/>
          <w:lang w:val="x-none"/>
        </w:rPr>
        <w:t>:</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hy-AM"/>
        </w:rPr>
        <w:t>ՀՎԷԷ</w:t>
      </w:r>
      <w:r w:rsidRPr="009F21B5">
        <w:rPr>
          <w:rFonts w:ascii="GHEA Grapalat" w:hAnsi="GHEA Grapalat"/>
          <w:i/>
          <w:iCs/>
          <w:sz w:val="20"/>
          <w:szCs w:val="20"/>
          <w:lang w:val="hy-AM"/>
        </w:rPr>
        <w:t xml:space="preserve"> </w:t>
      </w:r>
      <w:r w:rsidRPr="009F21B5">
        <w:rPr>
          <w:rFonts w:ascii="GHEA Grapalat" w:hAnsi="GHEA Grapalat" w:cs="Sylfaen"/>
          <w:i/>
          <w:iCs/>
          <w:sz w:val="20"/>
          <w:szCs w:val="20"/>
          <w:lang w:val="x-none"/>
        </w:rPr>
        <w:t>հիմնադրամի</w:t>
      </w:r>
      <w:r w:rsidRPr="009F21B5">
        <w:rPr>
          <w:rFonts w:ascii="GHEA Grapalat" w:hAnsi="GHEA Grapalat"/>
          <w:i/>
          <w:iCs/>
          <w:sz w:val="20"/>
          <w:szCs w:val="20"/>
          <w:lang w:val="x-none"/>
        </w:rPr>
        <w:t xml:space="preserve"> </w:t>
      </w:r>
      <w:r w:rsidRPr="009F21B5">
        <w:rPr>
          <w:rFonts w:ascii="GHEA Grapalat" w:hAnsi="GHEA Grapalat" w:cs="Sylfaen"/>
          <w:i/>
          <w:iCs/>
          <w:sz w:val="20"/>
          <w:szCs w:val="20"/>
        </w:rPr>
        <w:t>կանոնադրական</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կապիտալը</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կազմում</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է</w:t>
      </w:r>
      <w:r w:rsidRPr="009F21B5">
        <w:rPr>
          <w:rFonts w:ascii="GHEA Grapalat" w:hAnsi="GHEA Grapalat"/>
          <w:i/>
          <w:iCs/>
          <w:sz w:val="20"/>
          <w:szCs w:val="20"/>
          <w:lang w:val="x-none"/>
        </w:rPr>
        <w:t xml:space="preserve"> 22,362,874</w:t>
      </w:r>
      <w:r w:rsidRPr="009F21B5">
        <w:rPr>
          <w:rFonts w:ascii="GHEA Grapalat" w:hAnsi="GHEA Grapalat"/>
          <w:i/>
          <w:iCs/>
          <w:sz w:val="20"/>
          <w:szCs w:val="20"/>
        </w:rPr>
        <w:t xml:space="preserve"> </w:t>
      </w:r>
      <w:r w:rsidRPr="009F21B5">
        <w:rPr>
          <w:rFonts w:ascii="GHEA Grapalat" w:hAnsi="GHEA Grapalat" w:cs="Sylfaen"/>
          <w:i/>
          <w:iCs/>
          <w:sz w:val="20"/>
          <w:szCs w:val="20"/>
          <w:lang w:val="hy-AM"/>
        </w:rPr>
        <w:t>ՀՀԴ</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Հիմնադրամի</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հիմնական</w:t>
      </w:r>
      <w:r w:rsidRPr="009F21B5">
        <w:rPr>
          <w:rFonts w:ascii="GHEA Grapalat" w:hAnsi="GHEA Grapalat"/>
          <w:i/>
          <w:iCs/>
          <w:sz w:val="20"/>
          <w:szCs w:val="20"/>
          <w:lang w:val="x-none"/>
        </w:rPr>
        <w:t xml:space="preserve"> </w:t>
      </w:r>
      <w:r w:rsidRPr="009F21B5">
        <w:rPr>
          <w:rFonts w:ascii="GHEA Grapalat" w:hAnsi="GHEA Grapalat" w:cs="Sylfaen"/>
          <w:i/>
          <w:iCs/>
          <w:sz w:val="20"/>
          <w:szCs w:val="20"/>
          <w:lang w:val="x-none"/>
        </w:rPr>
        <w:t>նպատակն</w:t>
      </w:r>
      <w:r w:rsidRPr="009F21B5">
        <w:rPr>
          <w:rFonts w:ascii="GHEA Grapalat" w:hAnsi="GHEA Grapalat" w:cs="Sylfaen"/>
          <w:i/>
          <w:iCs/>
          <w:sz w:val="20"/>
          <w:szCs w:val="20"/>
        </w:rPr>
        <w:t xml:space="preserve"> </w:t>
      </w:r>
      <w:r w:rsidRPr="009F21B5">
        <w:rPr>
          <w:rFonts w:ascii="GHEA Grapalat" w:hAnsi="GHEA Grapalat" w:cs="Sylfaen"/>
          <w:i/>
          <w:iCs/>
          <w:sz w:val="20"/>
          <w:szCs w:val="20"/>
          <w:lang w:val="x-none"/>
        </w:rPr>
        <w:t>է նպաստել վերականգնվող էներգետիկայի և էներգախնայողության ոլորտի զարգացմանը</w:t>
      </w:r>
      <w:r w:rsidRPr="009F21B5">
        <w:rPr>
          <w:rFonts w:ascii="GHEA Grapalat" w:hAnsi="GHEA Grapalat" w:cs="Sylfaen"/>
          <w:i/>
          <w:iCs/>
          <w:sz w:val="20"/>
          <w:szCs w:val="20"/>
        </w:rPr>
        <w:t>:</w:t>
      </w:r>
      <w:r w:rsidRPr="009F21B5">
        <w:rPr>
          <w:rFonts w:ascii="GHEA Grapalat" w:hAnsi="GHEA Grapalat"/>
          <w:i/>
          <w:iCs/>
          <w:sz w:val="20"/>
          <w:szCs w:val="20"/>
          <w:lang w:val="x-none"/>
        </w:rPr>
        <w:t xml:space="preserve"> </w:t>
      </w:r>
    </w:p>
    <w:p w:rsidR="009F21B5" w:rsidRPr="009F21B5" w:rsidRDefault="009F21B5" w:rsidP="009F21B5">
      <w:pPr>
        <w:tabs>
          <w:tab w:val="left" w:pos="720"/>
        </w:tabs>
        <w:spacing w:after="120"/>
        <w:jc w:val="both"/>
        <w:rPr>
          <w:rFonts w:ascii="GHEA Grapalat" w:hAnsi="GHEA Grapalat"/>
          <w:color w:val="0000FF"/>
          <w:sz w:val="20"/>
          <w:szCs w:val="20"/>
        </w:rPr>
      </w:pPr>
      <w:r w:rsidRPr="009F21B5">
        <w:rPr>
          <w:rFonts w:ascii="GHEA Grapalat" w:hAnsi="GHEA Grapalat"/>
          <w:i/>
          <w:iCs/>
          <w:sz w:val="20"/>
          <w:szCs w:val="20"/>
        </w:rPr>
        <w:t xml:space="preserve">Հիմնադրամի հասույթը հիմնականում ձևավորվում է վերականգնվող էներգիայի և էներգետիկայի ոլորտում մատուցված ծառայությունների դիմաց ստացված եկամտից, իրականացվող գրանտային ծրագրերից և տեղական ֆինանսական կառույցներին տրամդրված փոխառությունների դիմաց վճարվող տոկոսներից (տարեկան մոտ 155,000,000 ՀՀԴ): </w:t>
      </w:r>
    </w:p>
    <w:p w:rsidR="009F21B5" w:rsidRPr="009F21B5" w:rsidRDefault="009F21B5" w:rsidP="009F21B5">
      <w:pPr>
        <w:keepNext/>
        <w:keepLines/>
        <w:spacing w:before="360" w:line="240" w:lineRule="atLeast"/>
        <w:jc w:val="both"/>
        <w:outlineLvl w:val="0"/>
        <w:rPr>
          <w:rFonts w:ascii="GHEA Grapalat" w:hAnsi="GHEA Grapalat"/>
          <w:b/>
          <w:snapToGrid w:val="0"/>
          <w:color w:val="000000"/>
          <w:sz w:val="20"/>
          <w:szCs w:val="20"/>
        </w:rPr>
      </w:pPr>
      <w:r w:rsidRPr="009F21B5">
        <w:rPr>
          <w:rFonts w:ascii="GHEA Grapalat" w:hAnsi="GHEA Grapalat"/>
          <w:b/>
          <w:snapToGrid w:val="0"/>
          <w:color w:val="000000"/>
          <w:sz w:val="20"/>
          <w:szCs w:val="20"/>
        </w:rPr>
        <w:t>Նպատակներ</w:t>
      </w:r>
    </w:p>
    <w:p w:rsidR="009F21B5" w:rsidRPr="009F21B5" w:rsidRDefault="009F21B5" w:rsidP="009F21B5">
      <w:pPr>
        <w:spacing w:before="120"/>
        <w:jc w:val="both"/>
        <w:rPr>
          <w:rFonts w:ascii="GHEA Grapalat" w:hAnsi="GHEA Grapalat"/>
          <w:sz w:val="20"/>
          <w:szCs w:val="20"/>
        </w:rPr>
      </w:pPr>
      <w:r w:rsidRPr="009F21B5">
        <w:rPr>
          <w:rFonts w:ascii="GHEA Grapalat" w:hAnsi="GHEA Grapalat"/>
          <w:sz w:val="20"/>
          <w:szCs w:val="20"/>
        </w:rPr>
        <w:t>Ֆինանսական հաշվետվությունների աուդիտի նպատակն է աուդիտորին հնարավորություն ընձեռել արտահայտելու իր կարծիքը ՀՎԷԷ հիմնադրամի (համախմբված</w:t>
      </w:r>
      <w:r w:rsidRPr="009F21B5">
        <w:rPr>
          <w:rFonts w:ascii="GHEA Grapalat" w:hAnsi="GHEA Grapalat"/>
          <w:sz w:val="20"/>
          <w:szCs w:val="20"/>
          <w:vertAlign w:val="superscript"/>
        </w:rPr>
        <w:footnoteReference w:id="1"/>
      </w:r>
      <w:r w:rsidRPr="009F21B5">
        <w:rPr>
          <w:rFonts w:ascii="GHEA Grapalat" w:hAnsi="GHEA Grapalat"/>
          <w:sz w:val="20"/>
          <w:szCs w:val="20"/>
        </w:rPr>
        <w:t>) ֆինանսական հաշվետվությունների վերաբերյալ, համաձայն Ֆինանսական հաշվետվությունների միջազգային ստանդարտների (ՖՀՄՍ), հրապարակված  Հաշվապահության միջազգային ստանդարտների խորհրդի(ՀՄՍԽ) կողմից: ՀՄՍ1 համաձայն, ֆինանսական հաշվետվությունների ամբողջական փաթեթը ներառում է հետևյալ բաղադրիչները՝</w:t>
      </w:r>
    </w:p>
    <w:p w:rsidR="009F21B5" w:rsidRPr="009F21B5" w:rsidRDefault="009F21B5" w:rsidP="00881FEB">
      <w:pPr>
        <w:tabs>
          <w:tab w:val="left" w:pos="360"/>
        </w:tabs>
        <w:ind w:firstLine="900"/>
        <w:jc w:val="both"/>
        <w:rPr>
          <w:rFonts w:ascii="GHEA Grapalat" w:hAnsi="GHEA Grapalat"/>
          <w:sz w:val="20"/>
          <w:szCs w:val="20"/>
        </w:rPr>
      </w:pPr>
      <w:r w:rsidRPr="009F21B5">
        <w:rPr>
          <w:rFonts w:ascii="GHEA Grapalat" w:hAnsi="GHEA Grapalat"/>
          <w:sz w:val="20"/>
          <w:szCs w:val="20"/>
        </w:rPr>
        <w:t>(ա) ֆինանսական վիճակի մասին հաշվետվություն տարեվերջի դրությամբ;</w:t>
      </w:r>
    </w:p>
    <w:p w:rsidR="009F21B5" w:rsidRPr="009F21B5" w:rsidRDefault="009F21B5" w:rsidP="00881FEB">
      <w:pPr>
        <w:tabs>
          <w:tab w:val="left" w:pos="360"/>
        </w:tabs>
        <w:spacing w:before="80" w:line="240" w:lineRule="atLeast"/>
        <w:ind w:firstLine="900"/>
        <w:jc w:val="both"/>
        <w:rPr>
          <w:rFonts w:ascii="GHEA Grapalat" w:hAnsi="GHEA Grapalat"/>
          <w:sz w:val="20"/>
          <w:szCs w:val="20"/>
        </w:rPr>
      </w:pPr>
      <w:r w:rsidRPr="009F21B5">
        <w:rPr>
          <w:rFonts w:ascii="GHEA Grapalat" w:hAnsi="GHEA Grapalat"/>
          <w:sz w:val="20"/>
          <w:szCs w:val="20"/>
        </w:rPr>
        <w:t>(բ) շահույթի և վնասի, ինչպես նաև և այլ եկամուտների մասին համապարփակ հաշվետվություն տարվա կտրվածքով;</w:t>
      </w:r>
    </w:p>
    <w:p w:rsidR="009F21B5" w:rsidRPr="009F21B5" w:rsidRDefault="009F21B5" w:rsidP="00881FEB">
      <w:pPr>
        <w:tabs>
          <w:tab w:val="left" w:pos="360"/>
        </w:tabs>
        <w:spacing w:before="80" w:line="240" w:lineRule="atLeast"/>
        <w:ind w:firstLine="900"/>
        <w:jc w:val="both"/>
        <w:rPr>
          <w:rFonts w:ascii="GHEA Grapalat" w:hAnsi="GHEA Grapalat"/>
          <w:sz w:val="20"/>
          <w:szCs w:val="20"/>
        </w:rPr>
      </w:pPr>
      <w:r w:rsidRPr="009F21B5">
        <w:rPr>
          <w:rFonts w:ascii="GHEA Grapalat" w:hAnsi="GHEA Grapalat"/>
          <w:sz w:val="20"/>
          <w:szCs w:val="20"/>
        </w:rPr>
        <w:t>(գ) սեփական կապիտալում փոփոխությունների մասին հաշվետվություն տարվա կտրվածքով;</w:t>
      </w:r>
    </w:p>
    <w:p w:rsidR="009F21B5" w:rsidRPr="009F21B5" w:rsidRDefault="009F21B5" w:rsidP="00881FEB">
      <w:pPr>
        <w:tabs>
          <w:tab w:val="left" w:pos="360"/>
        </w:tabs>
        <w:spacing w:before="80" w:line="240" w:lineRule="atLeast"/>
        <w:ind w:firstLine="900"/>
        <w:jc w:val="both"/>
        <w:rPr>
          <w:rFonts w:ascii="GHEA Grapalat" w:hAnsi="GHEA Grapalat"/>
          <w:sz w:val="20"/>
          <w:szCs w:val="20"/>
        </w:rPr>
      </w:pPr>
      <w:r w:rsidRPr="009F21B5">
        <w:rPr>
          <w:rFonts w:ascii="GHEA Grapalat" w:hAnsi="GHEA Grapalat"/>
          <w:sz w:val="20"/>
          <w:szCs w:val="20"/>
        </w:rPr>
        <w:t>(դ) դրամական միջոցների հոսքերի մասին հաշվետվություն տարվա կտրվածքով;</w:t>
      </w:r>
    </w:p>
    <w:p w:rsidR="009F21B5" w:rsidRPr="009F21B5" w:rsidRDefault="009F21B5" w:rsidP="00881FEB">
      <w:pPr>
        <w:tabs>
          <w:tab w:val="left" w:pos="360"/>
        </w:tabs>
        <w:spacing w:before="80" w:line="240" w:lineRule="atLeast"/>
        <w:ind w:firstLine="900"/>
        <w:jc w:val="both"/>
        <w:rPr>
          <w:rFonts w:ascii="GHEA Grapalat" w:hAnsi="GHEA Grapalat"/>
          <w:sz w:val="20"/>
          <w:szCs w:val="20"/>
        </w:rPr>
      </w:pPr>
      <w:r w:rsidRPr="009F21B5">
        <w:rPr>
          <w:rFonts w:ascii="GHEA Grapalat" w:hAnsi="GHEA Grapalat"/>
          <w:sz w:val="20"/>
          <w:szCs w:val="20"/>
        </w:rPr>
        <w:t>(գ) գրառումներ, որոնք պարունակում են հաշվապահական հաշվառման հիմնական սկզբունքների ամփոփում և այլ բացատրական տեղեկատվություն, և</w:t>
      </w:r>
    </w:p>
    <w:p w:rsidR="009F21B5" w:rsidRPr="009F21B5" w:rsidRDefault="009F21B5" w:rsidP="00881FEB">
      <w:pPr>
        <w:tabs>
          <w:tab w:val="left" w:pos="360"/>
        </w:tabs>
        <w:spacing w:before="80" w:line="240" w:lineRule="atLeast"/>
        <w:ind w:firstLine="900"/>
        <w:jc w:val="both"/>
        <w:rPr>
          <w:rFonts w:ascii="GHEA Grapalat" w:hAnsi="GHEA Grapalat"/>
          <w:sz w:val="20"/>
          <w:szCs w:val="20"/>
        </w:rPr>
      </w:pPr>
      <w:r w:rsidRPr="009F21B5">
        <w:rPr>
          <w:rFonts w:ascii="GHEA Grapalat" w:hAnsi="GHEA Grapalat"/>
          <w:sz w:val="20"/>
          <w:szCs w:val="20"/>
        </w:rPr>
        <w:t>(ե) ֆինանսական վիճակի մասին հաշվետվություն համեմատաբար վաղ  ժամանակաշրջանի համար, երբ կառույցը կիրառում է   հետադարձ հաշվապահական քաղաքականություն, կամ կատարում է  իր ֆինանսական հաշվետվությունների դրույթների հետադարձ վերադասակարգում, կամ երբ վերադասավորում է  իր ֆինանսական հաշվետվությունների դրույթները:</w:t>
      </w:r>
    </w:p>
    <w:p w:rsidR="009F21B5" w:rsidRPr="009F21B5" w:rsidRDefault="009F21B5" w:rsidP="009F21B5">
      <w:pPr>
        <w:spacing w:before="120" w:after="120"/>
        <w:jc w:val="both"/>
        <w:rPr>
          <w:rFonts w:ascii="GHEA Grapalat" w:hAnsi="GHEA Grapalat"/>
          <w:sz w:val="20"/>
          <w:szCs w:val="20"/>
        </w:rPr>
      </w:pPr>
      <w:r w:rsidRPr="009F21B5">
        <w:rPr>
          <w:rFonts w:ascii="GHEA Grapalat" w:hAnsi="GHEA Grapalat"/>
          <w:sz w:val="20"/>
          <w:szCs w:val="20"/>
        </w:rPr>
        <w:lastRenderedPageBreak/>
        <w:t>ՀՎԷԷ հիմնադրամի հաշվապահական գրանցումները հիմք են հանդիսանում ֆինանսական հաշվետվությունների պատրաստման համար, և նախատեսված են արտացոլելու կառույցի ֆինանսական գործարքները:</w:t>
      </w:r>
    </w:p>
    <w:p w:rsidR="009F21B5" w:rsidRPr="009F21B5" w:rsidRDefault="009F21B5" w:rsidP="009F21B5">
      <w:pPr>
        <w:keepNext/>
        <w:keepLines/>
        <w:spacing w:before="360" w:line="240" w:lineRule="atLeast"/>
        <w:jc w:val="both"/>
        <w:outlineLvl w:val="0"/>
        <w:rPr>
          <w:rFonts w:ascii="GHEA Grapalat" w:hAnsi="GHEA Grapalat"/>
          <w:b/>
          <w:snapToGrid w:val="0"/>
          <w:color w:val="000000"/>
          <w:sz w:val="20"/>
          <w:szCs w:val="20"/>
        </w:rPr>
      </w:pPr>
      <w:r w:rsidRPr="009F21B5">
        <w:rPr>
          <w:rFonts w:ascii="GHEA Grapalat" w:hAnsi="GHEA Grapalat"/>
          <w:b/>
          <w:snapToGrid w:val="0"/>
          <w:color w:val="000000"/>
          <w:sz w:val="20"/>
          <w:szCs w:val="20"/>
        </w:rPr>
        <w:t xml:space="preserve">Աշխատանքների </w:t>
      </w:r>
      <w:r w:rsidRPr="009F21B5">
        <w:rPr>
          <w:rFonts w:ascii="GHEA Grapalat" w:hAnsi="GHEA Grapalat" w:cs="Sylfaen"/>
          <w:b/>
          <w:snapToGrid w:val="0"/>
          <w:color w:val="000000"/>
          <w:sz w:val="20"/>
          <w:szCs w:val="20"/>
        </w:rPr>
        <w:t>շրջանակ</w:t>
      </w:r>
    </w:p>
    <w:p w:rsidR="009F21B5" w:rsidRPr="009F21B5" w:rsidRDefault="009F21B5" w:rsidP="009F21B5">
      <w:pPr>
        <w:autoSpaceDE w:val="0"/>
        <w:autoSpaceDN w:val="0"/>
        <w:adjustRightInd w:val="0"/>
        <w:spacing w:before="120" w:line="240" w:lineRule="atLeast"/>
        <w:jc w:val="both"/>
        <w:rPr>
          <w:rFonts w:ascii="GHEA Grapalat" w:hAnsi="GHEA Grapalat"/>
          <w:sz w:val="20"/>
          <w:szCs w:val="20"/>
        </w:rPr>
      </w:pPr>
      <w:r w:rsidRPr="009F21B5">
        <w:rPr>
          <w:rFonts w:ascii="GHEA Grapalat" w:hAnsi="GHEA Grapalat"/>
          <w:sz w:val="20"/>
          <w:szCs w:val="20"/>
        </w:rPr>
        <w:t>Աուդիտն իրականացվելու է Հ</w:t>
      </w:r>
      <w:r w:rsidRPr="009F21B5">
        <w:rPr>
          <w:rFonts w:ascii="GHEA Grapalat" w:hAnsi="GHEA Grapalat"/>
          <w:bCs/>
          <w:sz w:val="20"/>
          <w:szCs w:val="20"/>
        </w:rPr>
        <w:t>աշվապահների միջազգային ֆեդերացիայի</w:t>
      </w:r>
      <w:r w:rsidRPr="009F21B5">
        <w:rPr>
          <w:rFonts w:ascii="GHEA Grapalat" w:hAnsi="GHEA Grapalat"/>
          <w:sz w:val="20"/>
          <w:szCs w:val="20"/>
        </w:rPr>
        <w:t xml:space="preserve">(ՀՄֆ) </w:t>
      </w:r>
      <w:r w:rsidRPr="009F21B5">
        <w:rPr>
          <w:rFonts w:ascii="GHEA Grapalat" w:hAnsi="GHEA Grapalat"/>
          <w:bCs/>
          <w:sz w:val="20"/>
          <w:szCs w:val="20"/>
        </w:rPr>
        <w:t>Աուդիտի և</w:t>
      </w:r>
      <w:r w:rsidRPr="009F21B5">
        <w:rPr>
          <w:rFonts w:ascii="Calibri" w:hAnsi="Calibri" w:cs="Calibri"/>
          <w:bCs/>
          <w:sz w:val="20"/>
          <w:szCs w:val="20"/>
        </w:rPr>
        <w:t> </w:t>
      </w:r>
      <w:r w:rsidRPr="009F21B5">
        <w:rPr>
          <w:rFonts w:ascii="GHEA Grapalat" w:hAnsi="GHEA Grapalat" w:cs="GHEA Grapalat"/>
          <w:bCs/>
          <w:sz w:val="20"/>
          <w:szCs w:val="20"/>
        </w:rPr>
        <w:t>հավաստիացման</w:t>
      </w:r>
      <w:r w:rsidRPr="009F21B5">
        <w:rPr>
          <w:rFonts w:ascii="Calibri" w:hAnsi="Calibri" w:cs="Calibri"/>
          <w:bCs/>
          <w:sz w:val="20"/>
          <w:szCs w:val="20"/>
        </w:rPr>
        <w:t> </w:t>
      </w:r>
      <w:r w:rsidRPr="009F21B5">
        <w:rPr>
          <w:rFonts w:ascii="GHEA Grapalat" w:hAnsi="GHEA Grapalat" w:cs="GHEA Grapalat"/>
          <w:bCs/>
          <w:sz w:val="20"/>
          <w:szCs w:val="20"/>
        </w:rPr>
        <w:t>միջազգային</w:t>
      </w:r>
      <w:r w:rsidRPr="009F21B5">
        <w:rPr>
          <w:rFonts w:ascii="GHEA Grapalat" w:hAnsi="GHEA Grapalat"/>
          <w:bCs/>
          <w:sz w:val="20"/>
          <w:szCs w:val="20"/>
        </w:rPr>
        <w:t xml:space="preserve"> </w:t>
      </w:r>
      <w:r w:rsidRPr="009F21B5">
        <w:rPr>
          <w:rFonts w:ascii="GHEA Grapalat" w:hAnsi="GHEA Grapalat" w:cs="GHEA Grapalat"/>
          <w:bCs/>
          <w:sz w:val="20"/>
          <w:szCs w:val="20"/>
        </w:rPr>
        <w:t>ստանդարտների</w:t>
      </w:r>
      <w:r w:rsidRPr="009F21B5">
        <w:rPr>
          <w:rFonts w:ascii="GHEA Grapalat" w:hAnsi="GHEA Grapalat"/>
          <w:bCs/>
          <w:sz w:val="20"/>
          <w:szCs w:val="20"/>
        </w:rPr>
        <w:t xml:space="preserve"> </w:t>
      </w:r>
      <w:r w:rsidRPr="009F21B5">
        <w:rPr>
          <w:rFonts w:ascii="GHEA Grapalat" w:hAnsi="GHEA Grapalat" w:cs="GHEA Grapalat"/>
          <w:bCs/>
          <w:sz w:val="20"/>
          <w:szCs w:val="20"/>
        </w:rPr>
        <w:t>խորհրդի</w:t>
      </w:r>
      <w:r w:rsidRPr="009F21B5">
        <w:rPr>
          <w:rFonts w:ascii="Calibri" w:hAnsi="Calibri" w:cs="Calibri"/>
          <w:bCs/>
          <w:sz w:val="20"/>
          <w:szCs w:val="20"/>
        </w:rPr>
        <w:t> </w:t>
      </w:r>
      <w:r w:rsidRPr="009F21B5">
        <w:rPr>
          <w:rFonts w:ascii="GHEA Grapalat" w:hAnsi="GHEA Grapalat"/>
          <w:bCs/>
          <w:sz w:val="20"/>
          <w:szCs w:val="20"/>
        </w:rPr>
        <w:t xml:space="preserve">կողմից հրատարակված </w:t>
      </w:r>
      <w:r w:rsidRPr="009F21B5">
        <w:rPr>
          <w:rFonts w:ascii="GHEA Grapalat" w:hAnsi="GHEA Grapalat"/>
          <w:b/>
          <w:bCs/>
          <w:sz w:val="20"/>
          <w:szCs w:val="20"/>
          <w:u w:val="single"/>
        </w:rPr>
        <w:t xml:space="preserve">Աուդիտի միջազգային ստանդարտներին </w:t>
      </w:r>
      <w:r w:rsidRPr="009F21B5">
        <w:rPr>
          <w:rFonts w:ascii="GHEA Grapalat" w:hAnsi="GHEA Grapalat"/>
          <w:b/>
          <w:sz w:val="20"/>
          <w:szCs w:val="20"/>
          <w:u w:val="single"/>
        </w:rPr>
        <w:t>(ԱՄՍ)</w:t>
      </w:r>
      <w:r w:rsidRPr="009F21B5">
        <w:rPr>
          <w:rFonts w:ascii="GHEA Grapalat" w:hAnsi="GHEA Grapalat"/>
          <w:sz w:val="20"/>
          <w:szCs w:val="20"/>
        </w:rPr>
        <w:t xml:space="preserve"> </w:t>
      </w:r>
      <w:r w:rsidRPr="009F21B5">
        <w:rPr>
          <w:rFonts w:ascii="GHEA Grapalat" w:hAnsi="GHEA Grapalat"/>
          <w:bCs/>
          <w:sz w:val="20"/>
          <w:szCs w:val="20"/>
        </w:rPr>
        <w:t>համապատասխան:</w:t>
      </w:r>
      <w:r w:rsidRPr="009F21B5">
        <w:rPr>
          <w:rFonts w:ascii="GHEA Grapalat" w:hAnsi="GHEA Grapalat"/>
          <w:sz w:val="20"/>
          <w:szCs w:val="20"/>
        </w:rPr>
        <w:t xml:space="preserve"> Այդ ստանդարտների համաձայն աուդիտորը պետք է պլանավորի և իրականացնի աուդիտորական ստուգումը այնպես, որպեսզի ֆինանսական հաշվետվությունները զերծ մնան էական խեղաթյուրումներից: Աուդիտը ներառում է թեստերի հիման վրա ֆինանսական հաշվետվություններում ներկայացված գումարների և բացահայտումների վերաբերյալ  ապացույցներ: Աուդիտը ներառում է նաև կիրառված հաշվապահական հաշվառման սկզբունքների և հիմնադրամի  ղեկավարության կողմից կատարված հաշվարկների ստուգում, ինչպես նաև ներկայացված ընդհանուր ֆինանսական հաշվետվությունների գնահատում:</w:t>
      </w:r>
    </w:p>
    <w:p w:rsidR="009F21B5" w:rsidRPr="009F21B5" w:rsidRDefault="009F21B5" w:rsidP="009F21B5">
      <w:pPr>
        <w:keepNext/>
        <w:keepLines/>
        <w:spacing w:before="360" w:line="240" w:lineRule="atLeast"/>
        <w:jc w:val="both"/>
        <w:outlineLvl w:val="0"/>
        <w:rPr>
          <w:rFonts w:ascii="GHEA Grapalat" w:hAnsi="GHEA Grapalat" w:cs="Sylfaen"/>
          <w:b/>
          <w:snapToGrid w:val="0"/>
          <w:color w:val="000000"/>
          <w:sz w:val="20"/>
          <w:szCs w:val="20"/>
        </w:rPr>
      </w:pPr>
      <w:r w:rsidRPr="009F21B5">
        <w:rPr>
          <w:rFonts w:ascii="GHEA Grapalat" w:hAnsi="GHEA Grapalat" w:cs="Sylfaen"/>
          <w:b/>
          <w:snapToGrid w:val="0"/>
          <w:color w:val="000000"/>
          <w:sz w:val="20"/>
          <w:szCs w:val="20"/>
        </w:rPr>
        <w:t xml:space="preserve">Անկախ աուդիտորական կազմակերպությունների ընտրությանը ներկայացվող չափանիշները </w:t>
      </w:r>
    </w:p>
    <w:p w:rsidR="009F21B5" w:rsidRPr="009F21B5" w:rsidRDefault="009F21B5" w:rsidP="009F21B5">
      <w:pPr>
        <w:autoSpaceDE w:val="0"/>
        <w:autoSpaceDN w:val="0"/>
        <w:adjustRightInd w:val="0"/>
        <w:spacing w:before="120"/>
        <w:jc w:val="both"/>
        <w:rPr>
          <w:rFonts w:ascii="GHEA Grapalat" w:hAnsi="GHEA Grapalat"/>
          <w:sz w:val="20"/>
          <w:szCs w:val="20"/>
        </w:rPr>
      </w:pPr>
      <w:r w:rsidRPr="009F21B5">
        <w:rPr>
          <w:rFonts w:ascii="GHEA Grapalat" w:hAnsi="GHEA Grapalat"/>
          <w:sz w:val="20"/>
          <w:szCs w:val="20"/>
        </w:rPr>
        <w:t xml:space="preserve">ա.  աուդիտորական կազմակերպության ընտրության նվազագույն չափանիշներն են. </w:t>
      </w:r>
    </w:p>
    <w:p w:rsidR="009F21B5" w:rsidRPr="000A28D0" w:rsidRDefault="009F21B5" w:rsidP="00881FEB">
      <w:pPr>
        <w:pStyle w:val="ListParagraph"/>
        <w:numPr>
          <w:ilvl w:val="0"/>
          <w:numId w:val="4"/>
        </w:numPr>
        <w:spacing w:before="120"/>
        <w:ind w:left="0" w:firstLine="360"/>
        <w:contextualSpacing/>
        <w:jc w:val="both"/>
        <w:rPr>
          <w:rFonts w:ascii="GHEA Grapalat" w:hAnsi="GHEA Grapalat"/>
          <w:sz w:val="20"/>
          <w:szCs w:val="20"/>
        </w:rPr>
      </w:pPr>
      <w:r w:rsidRPr="000A28D0">
        <w:rPr>
          <w:rFonts w:ascii="GHEA Grapalat" w:hAnsi="GHEA Grapalat"/>
          <w:sz w:val="20"/>
          <w:szCs w:val="20"/>
        </w:rPr>
        <w:t xml:space="preserve">աուդիտորական կազմակերպությունը պետք է ունենա առնվազն 5 տարվա աուդիտորական փորձ ֆինանսական կազմակերպություններում և/կամ հիմնադրամներում կամ ունենա միջազգային ճանաչում (ներգրավված լինի առաջին տասնյակ լավագույն աուդիտորական կազմակերպությունների ցանկում, տվյալ ցանկը հրապարակված է </w:t>
      </w:r>
      <w:hyperlink r:id="rId8" w:tgtFrame="_blank" w:history="1">
        <w:r w:rsidRPr="000A28D0">
          <w:rPr>
            <w:rStyle w:val="Hyperlink"/>
            <w:rFonts w:ascii="GHEA Grapalat" w:hAnsi="GHEA Grapalat"/>
            <w:color w:val="auto"/>
            <w:sz w:val="20"/>
            <w:szCs w:val="20"/>
          </w:rPr>
          <w:t>http://www.big4accountingfirms.org/the-top-accounting-firms-in-the-world/</w:t>
        </w:r>
      </w:hyperlink>
      <w:r w:rsidRPr="000A28D0">
        <w:rPr>
          <w:rFonts w:ascii="GHEA Grapalat" w:hAnsi="GHEA Grapalat"/>
          <w:sz w:val="20"/>
          <w:szCs w:val="20"/>
        </w:rPr>
        <w:t xml:space="preserve">  կայքում)</w:t>
      </w:r>
    </w:p>
    <w:p w:rsidR="009F21B5" w:rsidRPr="009F21B5" w:rsidRDefault="009F21B5" w:rsidP="00881FEB">
      <w:pPr>
        <w:pStyle w:val="ListParagraph"/>
        <w:spacing w:before="120"/>
        <w:ind w:left="0" w:firstLine="360"/>
        <w:jc w:val="both"/>
        <w:rPr>
          <w:rFonts w:ascii="GHEA Grapalat" w:hAnsi="GHEA Grapalat"/>
          <w:sz w:val="20"/>
          <w:szCs w:val="20"/>
        </w:rPr>
      </w:pPr>
    </w:p>
    <w:p w:rsidR="009F21B5" w:rsidRPr="00881FEB" w:rsidRDefault="009F21B5" w:rsidP="00881FEB">
      <w:pPr>
        <w:pStyle w:val="ListParagraph"/>
        <w:numPr>
          <w:ilvl w:val="0"/>
          <w:numId w:val="4"/>
        </w:numPr>
        <w:spacing w:before="120"/>
        <w:ind w:left="0" w:firstLine="360"/>
        <w:contextualSpacing/>
        <w:jc w:val="both"/>
        <w:rPr>
          <w:rFonts w:ascii="GHEA Grapalat" w:hAnsi="GHEA Grapalat"/>
          <w:sz w:val="20"/>
          <w:szCs w:val="20"/>
        </w:rPr>
      </w:pPr>
      <w:r w:rsidRPr="009F21B5">
        <w:rPr>
          <w:rFonts w:ascii="GHEA Grapalat" w:hAnsi="GHEA Grapalat"/>
          <w:sz w:val="20"/>
          <w:szCs w:val="20"/>
        </w:rPr>
        <w:t xml:space="preserve">աուդիտորական կազմակերպության պատասխանատու աուդիտորը պետք է ունենա աուդիտորի առնվազն 3 տարվա աշխատանքային փորձ և առնվազն 4 կազմակերպության աուդիտի իրականացման փորձ և միջազգային հաշվապահական և/կամ աուդիտորական որակավորման  փուլերի </w:t>
      </w:r>
      <w:bookmarkStart w:id="0" w:name="_GoBack"/>
      <w:bookmarkEnd w:id="0"/>
      <w:r w:rsidRPr="009F21B5">
        <w:rPr>
          <w:rFonts w:ascii="GHEA Grapalat" w:hAnsi="GHEA Grapalat"/>
          <w:sz w:val="20"/>
          <w:szCs w:val="20"/>
        </w:rPr>
        <w:t>առնվազն կեսը ավարտած լինելու փաստը հավաստող փաստաթուղթ (վկայական) և/կամ Հայաստանի աուդիտորների և հաշվապահների ասոցիացիայի և/կամ Հայաստանի Հանրապետության կառավարության լիազորված մարմնի կողմից տրված աուդիտորի որակավորում:</w:t>
      </w:r>
    </w:p>
    <w:p w:rsidR="009F21B5" w:rsidRPr="009F21B5" w:rsidRDefault="009F21B5" w:rsidP="009F21B5">
      <w:pPr>
        <w:spacing w:before="120"/>
        <w:jc w:val="both"/>
        <w:rPr>
          <w:rFonts w:ascii="GHEA Grapalat" w:hAnsi="GHEA Grapalat"/>
          <w:sz w:val="20"/>
          <w:szCs w:val="20"/>
        </w:rPr>
      </w:pPr>
      <w:r w:rsidRPr="009F21B5">
        <w:rPr>
          <w:rFonts w:ascii="GHEA Grapalat" w:hAnsi="GHEA Grapalat"/>
          <w:sz w:val="20"/>
          <w:szCs w:val="20"/>
        </w:rPr>
        <w:t xml:space="preserve">բ. Արտաքին աուդիտի  իրականացման մրցույթին չեն կարող մասնակցել   </w:t>
      </w:r>
    </w:p>
    <w:p w:rsidR="009F21B5" w:rsidRPr="009F21B5" w:rsidRDefault="009F21B5" w:rsidP="009F21B5">
      <w:pPr>
        <w:spacing w:before="120"/>
        <w:jc w:val="both"/>
        <w:rPr>
          <w:rFonts w:ascii="GHEA Grapalat" w:hAnsi="GHEA Grapalat"/>
          <w:sz w:val="20"/>
          <w:szCs w:val="20"/>
        </w:rPr>
      </w:pPr>
    </w:p>
    <w:p w:rsidR="009F21B5" w:rsidRPr="009F21B5" w:rsidRDefault="009F21B5" w:rsidP="009F21B5">
      <w:pPr>
        <w:pStyle w:val="ListParagraph"/>
        <w:numPr>
          <w:ilvl w:val="0"/>
          <w:numId w:val="4"/>
        </w:numPr>
        <w:spacing w:before="120"/>
        <w:contextualSpacing/>
        <w:jc w:val="both"/>
        <w:rPr>
          <w:rFonts w:ascii="GHEA Grapalat" w:hAnsi="GHEA Grapalat"/>
          <w:sz w:val="20"/>
          <w:szCs w:val="20"/>
        </w:rPr>
      </w:pPr>
      <w:r w:rsidRPr="009F21B5">
        <w:rPr>
          <w:rFonts w:ascii="GHEA Grapalat" w:hAnsi="GHEA Grapalat"/>
          <w:sz w:val="20"/>
          <w:szCs w:val="20"/>
        </w:rPr>
        <w:t xml:space="preserve">“Աուդիտորական գործունեության մասին” Հայաստանի Հանրապետության օրենքի 12-րդ հոդվածի 4-րդ կետում նշված աուդիտորները, </w:t>
      </w:r>
    </w:p>
    <w:p w:rsidR="009F21B5" w:rsidRPr="00881FEB" w:rsidRDefault="009F21B5" w:rsidP="00881FEB">
      <w:pPr>
        <w:pStyle w:val="ListParagraph"/>
        <w:numPr>
          <w:ilvl w:val="0"/>
          <w:numId w:val="4"/>
        </w:numPr>
        <w:spacing w:before="120"/>
        <w:contextualSpacing/>
        <w:jc w:val="both"/>
        <w:rPr>
          <w:rFonts w:ascii="GHEA Grapalat" w:hAnsi="GHEA Grapalat"/>
          <w:sz w:val="20"/>
          <w:szCs w:val="20"/>
        </w:rPr>
      </w:pPr>
      <w:r w:rsidRPr="009F21B5">
        <w:rPr>
          <w:rFonts w:ascii="GHEA Grapalat" w:hAnsi="GHEA Grapalat"/>
          <w:sz w:val="20"/>
          <w:szCs w:val="20"/>
        </w:rPr>
        <w:t>անվճարունակ և/կամ լուծարման գործընթացում սնանկ ճանաչված աուդիտորները։</w:t>
      </w:r>
    </w:p>
    <w:p w:rsidR="009F21B5" w:rsidRPr="009F21B5" w:rsidRDefault="009F21B5" w:rsidP="009F21B5">
      <w:pPr>
        <w:keepNext/>
        <w:keepLines/>
        <w:spacing w:before="360" w:line="240" w:lineRule="atLeast"/>
        <w:jc w:val="both"/>
        <w:outlineLvl w:val="0"/>
        <w:rPr>
          <w:rFonts w:ascii="GHEA Grapalat" w:hAnsi="GHEA Grapalat"/>
          <w:b/>
          <w:snapToGrid w:val="0"/>
          <w:color w:val="000000"/>
          <w:sz w:val="20"/>
          <w:szCs w:val="20"/>
        </w:rPr>
      </w:pPr>
      <w:r w:rsidRPr="009F21B5">
        <w:rPr>
          <w:rFonts w:ascii="GHEA Grapalat" w:hAnsi="GHEA Grapalat"/>
          <w:b/>
          <w:snapToGrid w:val="0"/>
          <w:color w:val="000000"/>
          <w:sz w:val="20"/>
          <w:szCs w:val="20"/>
        </w:rPr>
        <w:t>Աուդիտի հաշվետվություններ</w:t>
      </w:r>
    </w:p>
    <w:p w:rsidR="009F21B5" w:rsidRPr="009F21B5" w:rsidRDefault="009F21B5" w:rsidP="009F21B5">
      <w:pPr>
        <w:spacing w:before="120" w:line="240" w:lineRule="atLeast"/>
        <w:jc w:val="both"/>
        <w:rPr>
          <w:rFonts w:ascii="GHEA Grapalat" w:hAnsi="GHEA Grapalat"/>
          <w:sz w:val="20"/>
          <w:szCs w:val="20"/>
        </w:rPr>
      </w:pPr>
      <w:r w:rsidRPr="009F21B5">
        <w:rPr>
          <w:rFonts w:ascii="GHEA Grapalat" w:hAnsi="GHEA Grapalat"/>
          <w:sz w:val="20"/>
          <w:szCs w:val="20"/>
        </w:rPr>
        <w:t>Աուդիտորը պետք է տրամադրի աուդիտորական եզրակացություն ՀՎԷԷ հիմնադրամի  ֆինանսական հաշվետվությունների վերաբերյալ, նշելով, որ այդ ֆինանսական հաշվետվությունները արդարացիորեն ներկայացնում են կառույցի ֆինանսական վիճակը ֆինանսական տարվա վերջի դրությամբ և գործողությունների արդյունքները 2019 թ. դեկտեմբերի 31-ին ավարտված տարվա դրությամբ՝ համաձայն Ֆինանսական հաշվետվությունների միջազգային ստանդարտների (ՖՀՄՍ), հրապարակված  Հաշվապահության միջազգային ստանդարտների խորհրդի կողմից:</w:t>
      </w:r>
    </w:p>
    <w:p w:rsidR="009F21B5" w:rsidRPr="009F21B5" w:rsidRDefault="009F21B5" w:rsidP="009F21B5">
      <w:pPr>
        <w:spacing w:before="120" w:after="120"/>
        <w:jc w:val="both"/>
        <w:rPr>
          <w:rFonts w:ascii="GHEA Grapalat" w:hAnsi="GHEA Grapalat"/>
          <w:sz w:val="20"/>
          <w:szCs w:val="20"/>
        </w:rPr>
      </w:pPr>
      <w:r w:rsidRPr="009F21B5">
        <w:rPr>
          <w:rFonts w:ascii="GHEA Grapalat" w:hAnsi="GHEA Grapalat"/>
          <w:sz w:val="20"/>
          <w:szCs w:val="20"/>
        </w:rPr>
        <w:t xml:space="preserve">Ի լրումն աուդիտորական եզրակացության, աուդիտորը պետք է պատրաստի "նամակ ղեկավարությանը", որտեղ պետք է`   </w:t>
      </w:r>
    </w:p>
    <w:p w:rsidR="009F21B5" w:rsidRPr="009F21B5" w:rsidRDefault="009F21B5" w:rsidP="00881FEB">
      <w:pPr>
        <w:spacing w:line="240" w:lineRule="atLeast"/>
        <w:ind w:firstLine="810"/>
        <w:jc w:val="both"/>
        <w:rPr>
          <w:rFonts w:ascii="GHEA Grapalat" w:hAnsi="GHEA Grapalat"/>
          <w:snapToGrid w:val="0"/>
          <w:color w:val="000000"/>
          <w:sz w:val="20"/>
          <w:szCs w:val="20"/>
        </w:rPr>
      </w:pPr>
      <w:r w:rsidRPr="009F21B5">
        <w:rPr>
          <w:rFonts w:ascii="GHEA Grapalat" w:hAnsi="GHEA Grapalat" w:cs="Sylfaen"/>
          <w:snapToGrid w:val="0"/>
          <w:color w:val="000000"/>
          <w:sz w:val="20"/>
          <w:szCs w:val="20"/>
        </w:rPr>
        <w:t>ա. Ներկայացնի</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աուդիտի</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ընթացքում</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ուսումնասիրված</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հաշվապահական</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գրանցումների</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համակարգերի</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և</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հսկողության մեխանիզմների</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վերաբերյալ</w:t>
      </w:r>
      <w:r w:rsidRPr="009F21B5">
        <w:rPr>
          <w:rFonts w:ascii="GHEA Grapalat" w:hAnsi="GHEA Grapalat"/>
          <w:snapToGrid w:val="0"/>
          <w:color w:val="000000"/>
          <w:sz w:val="20"/>
          <w:szCs w:val="20"/>
        </w:rPr>
        <w:t xml:space="preserve"> </w:t>
      </w:r>
      <w:r w:rsidRPr="009F21B5">
        <w:rPr>
          <w:rFonts w:ascii="GHEA Grapalat" w:hAnsi="GHEA Grapalat" w:cs="Sylfaen"/>
          <w:snapToGrid w:val="0"/>
          <w:color w:val="000000"/>
          <w:sz w:val="20"/>
          <w:szCs w:val="20"/>
        </w:rPr>
        <w:t>մեկնաբանություններ</w:t>
      </w:r>
      <w:r w:rsidRPr="009F21B5">
        <w:rPr>
          <w:rFonts w:ascii="GHEA Grapalat" w:hAnsi="GHEA Grapalat"/>
          <w:snapToGrid w:val="0"/>
          <w:color w:val="000000"/>
          <w:sz w:val="20"/>
          <w:szCs w:val="20"/>
        </w:rPr>
        <w:t xml:space="preserve"> և </w:t>
      </w:r>
      <w:r w:rsidRPr="009F21B5">
        <w:rPr>
          <w:rFonts w:ascii="GHEA Grapalat" w:hAnsi="GHEA Grapalat" w:cs="Sylfaen"/>
          <w:snapToGrid w:val="0"/>
          <w:color w:val="000000"/>
          <w:sz w:val="20"/>
          <w:szCs w:val="20"/>
        </w:rPr>
        <w:t>դիտողություններ</w:t>
      </w:r>
      <w:r w:rsidRPr="009F21B5">
        <w:rPr>
          <w:rFonts w:ascii="GHEA Grapalat" w:hAnsi="GHEA Grapalat"/>
          <w:snapToGrid w:val="0"/>
          <w:color w:val="000000"/>
          <w:sz w:val="20"/>
          <w:szCs w:val="20"/>
        </w:rPr>
        <w:t xml:space="preserve"> </w:t>
      </w:r>
    </w:p>
    <w:p w:rsidR="009F21B5" w:rsidRPr="009F21B5" w:rsidRDefault="009F21B5" w:rsidP="00881FEB">
      <w:pPr>
        <w:spacing w:line="240" w:lineRule="atLeast"/>
        <w:ind w:firstLine="810"/>
        <w:jc w:val="both"/>
        <w:rPr>
          <w:rFonts w:ascii="GHEA Grapalat" w:hAnsi="GHEA Grapalat"/>
          <w:snapToGrid w:val="0"/>
          <w:color w:val="000000"/>
          <w:sz w:val="20"/>
          <w:szCs w:val="20"/>
        </w:rPr>
      </w:pPr>
      <w:r w:rsidRPr="009F21B5">
        <w:rPr>
          <w:rFonts w:ascii="GHEA Grapalat" w:hAnsi="GHEA Grapalat"/>
          <w:snapToGrid w:val="0"/>
          <w:color w:val="000000"/>
          <w:sz w:val="20"/>
          <w:szCs w:val="20"/>
        </w:rPr>
        <w:t>բ. Բացահայտի համակարգերում և հսկողության մեխանիզմներում առկա կոնկրետ թերությունները և թույլ կողմերը, և դրանց բարելավմանն ուղղված առաջարկություններ ներկայացնի;</w:t>
      </w:r>
    </w:p>
    <w:p w:rsidR="009F21B5" w:rsidRPr="009F21B5" w:rsidRDefault="009F21B5" w:rsidP="00881FEB">
      <w:pPr>
        <w:spacing w:line="240" w:lineRule="atLeast"/>
        <w:ind w:firstLine="810"/>
        <w:jc w:val="both"/>
        <w:rPr>
          <w:rFonts w:ascii="GHEA Grapalat" w:hAnsi="GHEA Grapalat"/>
          <w:snapToGrid w:val="0"/>
          <w:color w:val="000000"/>
          <w:sz w:val="20"/>
          <w:szCs w:val="20"/>
        </w:rPr>
      </w:pPr>
      <w:r w:rsidRPr="009F21B5">
        <w:rPr>
          <w:rFonts w:ascii="GHEA Grapalat" w:hAnsi="GHEA Grapalat"/>
          <w:snapToGrid w:val="0"/>
          <w:color w:val="000000"/>
          <w:sz w:val="20"/>
          <w:szCs w:val="20"/>
        </w:rPr>
        <w:t>գ. Բացահայտի ֆինանսական համաձայնագրի(երի) դրույթների խախտման դեպքերի մասին;</w:t>
      </w:r>
    </w:p>
    <w:p w:rsidR="009F21B5" w:rsidRPr="009F21B5" w:rsidRDefault="009F21B5" w:rsidP="00881FEB">
      <w:pPr>
        <w:spacing w:line="240" w:lineRule="atLeast"/>
        <w:ind w:firstLine="810"/>
        <w:jc w:val="both"/>
        <w:rPr>
          <w:rFonts w:ascii="GHEA Grapalat" w:hAnsi="GHEA Grapalat"/>
          <w:snapToGrid w:val="0"/>
          <w:color w:val="000000"/>
          <w:sz w:val="20"/>
          <w:szCs w:val="20"/>
        </w:rPr>
      </w:pPr>
      <w:r w:rsidRPr="009F21B5">
        <w:rPr>
          <w:rFonts w:ascii="GHEA Grapalat" w:hAnsi="GHEA Grapalat"/>
          <w:color w:val="000000"/>
          <w:sz w:val="20"/>
          <w:szCs w:val="20"/>
        </w:rPr>
        <w:t>դ. Կազմակերպության ղեկավարության դիտողությունները ներառի վերջնական ղեկավարությանն ուղղված  նամակում:</w:t>
      </w:r>
    </w:p>
    <w:p w:rsidR="009F21B5" w:rsidRPr="009F21B5" w:rsidRDefault="009F21B5" w:rsidP="009F21B5">
      <w:pPr>
        <w:spacing w:before="120" w:line="240" w:lineRule="atLeast"/>
        <w:jc w:val="both"/>
        <w:rPr>
          <w:rFonts w:ascii="GHEA Grapalat" w:hAnsi="GHEA Grapalat" w:cs="Sylfaen"/>
          <w:sz w:val="20"/>
          <w:szCs w:val="20"/>
        </w:rPr>
      </w:pPr>
    </w:p>
    <w:p w:rsidR="009F21B5" w:rsidRPr="009F21B5" w:rsidRDefault="009F21B5" w:rsidP="009F21B5">
      <w:pPr>
        <w:spacing w:before="120" w:line="240" w:lineRule="atLeast"/>
        <w:jc w:val="both"/>
        <w:rPr>
          <w:rFonts w:ascii="GHEA Grapalat" w:hAnsi="GHEA Grapalat" w:cs="Sylfaen"/>
          <w:sz w:val="20"/>
          <w:szCs w:val="20"/>
        </w:rPr>
      </w:pPr>
    </w:p>
    <w:p w:rsidR="009F21B5" w:rsidRPr="009F21B5" w:rsidRDefault="009F21B5" w:rsidP="009F21B5">
      <w:pPr>
        <w:spacing w:before="120" w:line="240" w:lineRule="atLeast"/>
        <w:jc w:val="both"/>
        <w:rPr>
          <w:rFonts w:ascii="GHEA Grapalat" w:hAnsi="GHEA Grapalat"/>
          <w:sz w:val="20"/>
          <w:szCs w:val="20"/>
        </w:rPr>
      </w:pPr>
      <w:r w:rsidRPr="009F21B5">
        <w:rPr>
          <w:rFonts w:ascii="GHEA Grapalat" w:hAnsi="GHEA Grapalat" w:cs="Sylfaen"/>
          <w:sz w:val="20"/>
          <w:szCs w:val="20"/>
        </w:rPr>
        <w:lastRenderedPageBreak/>
        <w:t>Ֆինանսական</w:t>
      </w:r>
      <w:r w:rsidRPr="009F21B5">
        <w:rPr>
          <w:rFonts w:ascii="GHEA Grapalat" w:hAnsi="GHEA Grapalat"/>
          <w:sz w:val="20"/>
          <w:szCs w:val="20"/>
        </w:rPr>
        <w:t xml:space="preserve"> </w:t>
      </w:r>
      <w:r w:rsidRPr="009F21B5">
        <w:rPr>
          <w:rFonts w:ascii="GHEA Grapalat" w:hAnsi="GHEA Grapalat" w:cs="Sylfaen"/>
          <w:sz w:val="20"/>
          <w:szCs w:val="20"/>
        </w:rPr>
        <w:t>հաշվետվությունների</w:t>
      </w:r>
      <w:r w:rsidRPr="009F21B5">
        <w:rPr>
          <w:rFonts w:ascii="GHEA Grapalat" w:hAnsi="GHEA Grapalat"/>
          <w:sz w:val="20"/>
          <w:szCs w:val="20"/>
        </w:rPr>
        <w:t xml:space="preserve"> </w:t>
      </w:r>
      <w:r w:rsidRPr="009F21B5">
        <w:rPr>
          <w:rFonts w:ascii="GHEA Grapalat" w:hAnsi="GHEA Grapalat" w:cs="Sylfaen"/>
          <w:sz w:val="20"/>
          <w:szCs w:val="20"/>
        </w:rPr>
        <w:t>պատրաստման</w:t>
      </w:r>
      <w:r w:rsidRPr="009F21B5">
        <w:rPr>
          <w:rFonts w:ascii="GHEA Grapalat" w:hAnsi="GHEA Grapalat"/>
          <w:sz w:val="20"/>
          <w:szCs w:val="20"/>
        </w:rPr>
        <w:t xml:space="preserve"> </w:t>
      </w:r>
      <w:r w:rsidRPr="009F21B5">
        <w:rPr>
          <w:rFonts w:ascii="GHEA Grapalat" w:hAnsi="GHEA Grapalat" w:cs="Sylfaen"/>
          <w:sz w:val="20"/>
          <w:szCs w:val="20"/>
        </w:rPr>
        <w:t>պատասխանատվությունը</w:t>
      </w:r>
      <w:r w:rsidRPr="009F21B5">
        <w:rPr>
          <w:rFonts w:ascii="GHEA Grapalat" w:hAnsi="GHEA Grapalat"/>
          <w:sz w:val="20"/>
          <w:szCs w:val="20"/>
        </w:rPr>
        <w:t xml:space="preserve">, </w:t>
      </w:r>
      <w:r w:rsidRPr="009F21B5">
        <w:rPr>
          <w:rFonts w:ascii="GHEA Grapalat" w:hAnsi="GHEA Grapalat" w:cs="Sylfaen"/>
          <w:sz w:val="20"/>
          <w:szCs w:val="20"/>
        </w:rPr>
        <w:t>ներառյալ</w:t>
      </w:r>
      <w:r w:rsidRPr="009F21B5">
        <w:rPr>
          <w:rFonts w:ascii="GHEA Grapalat" w:hAnsi="GHEA Grapalat"/>
          <w:sz w:val="20"/>
          <w:szCs w:val="20"/>
        </w:rPr>
        <w:t xml:space="preserve"> </w:t>
      </w:r>
      <w:r w:rsidRPr="009F21B5">
        <w:rPr>
          <w:rFonts w:ascii="GHEA Grapalat" w:hAnsi="GHEA Grapalat" w:cs="Sylfaen"/>
          <w:sz w:val="20"/>
          <w:szCs w:val="20"/>
        </w:rPr>
        <w:t>տեղեկատվության</w:t>
      </w:r>
      <w:r w:rsidRPr="009F21B5">
        <w:rPr>
          <w:rFonts w:ascii="GHEA Grapalat" w:hAnsi="GHEA Grapalat"/>
          <w:sz w:val="20"/>
          <w:szCs w:val="20"/>
        </w:rPr>
        <w:t xml:space="preserve"> </w:t>
      </w:r>
      <w:r w:rsidRPr="009F21B5">
        <w:rPr>
          <w:rFonts w:ascii="GHEA Grapalat" w:hAnsi="GHEA Grapalat" w:cs="Sylfaen"/>
          <w:sz w:val="20"/>
          <w:szCs w:val="20"/>
        </w:rPr>
        <w:t>պատշաճ</w:t>
      </w:r>
      <w:r w:rsidRPr="009F21B5">
        <w:rPr>
          <w:rFonts w:ascii="GHEA Grapalat" w:hAnsi="GHEA Grapalat"/>
          <w:sz w:val="20"/>
          <w:szCs w:val="20"/>
        </w:rPr>
        <w:t xml:space="preserve"> հրապարակումը, </w:t>
      </w:r>
      <w:r w:rsidRPr="009F21B5">
        <w:rPr>
          <w:rFonts w:ascii="GHEA Grapalat" w:hAnsi="GHEA Grapalat" w:cs="Sylfaen"/>
          <w:sz w:val="20"/>
          <w:szCs w:val="20"/>
        </w:rPr>
        <w:t>կրում</w:t>
      </w:r>
      <w:r w:rsidRPr="009F21B5">
        <w:rPr>
          <w:rFonts w:ascii="GHEA Grapalat" w:hAnsi="GHEA Grapalat"/>
          <w:sz w:val="20"/>
          <w:szCs w:val="20"/>
        </w:rPr>
        <w:t xml:space="preserve"> </w:t>
      </w:r>
      <w:r w:rsidRPr="009F21B5">
        <w:rPr>
          <w:rFonts w:ascii="GHEA Grapalat" w:hAnsi="GHEA Grapalat" w:cs="Sylfaen"/>
          <w:sz w:val="20"/>
          <w:szCs w:val="20"/>
        </w:rPr>
        <w:t>է</w:t>
      </w:r>
      <w:r w:rsidRPr="009F21B5">
        <w:rPr>
          <w:rFonts w:ascii="GHEA Grapalat" w:hAnsi="GHEA Grapalat"/>
          <w:sz w:val="20"/>
          <w:szCs w:val="20"/>
        </w:rPr>
        <w:t xml:space="preserve"> ՀՎԷԷ </w:t>
      </w:r>
      <w:r w:rsidRPr="009F21B5">
        <w:rPr>
          <w:rFonts w:ascii="GHEA Grapalat" w:hAnsi="GHEA Grapalat" w:cs="Sylfaen"/>
          <w:sz w:val="20"/>
          <w:szCs w:val="20"/>
        </w:rPr>
        <w:t>հիմնադրամի</w:t>
      </w:r>
      <w:r w:rsidRPr="009F21B5">
        <w:rPr>
          <w:rFonts w:ascii="GHEA Grapalat" w:hAnsi="GHEA Grapalat"/>
          <w:sz w:val="20"/>
          <w:szCs w:val="20"/>
        </w:rPr>
        <w:t xml:space="preserve"> </w:t>
      </w:r>
      <w:r w:rsidRPr="009F21B5">
        <w:rPr>
          <w:rFonts w:ascii="GHEA Grapalat" w:hAnsi="GHEA Grapalat" w:cs="Sylfaen"/>
          <w:sz w:val="20"/>
          <w:szCs w:val="20"/>
        </w:rPr>
        <w:t>ղեկավարությունը</w:t>
      </w:r>
      <w:r w:rsidRPr="009F21B5">
        <w:rPr>
          <w:rFonts w:ascii="GHEA Grapalat" w:hAnsi="GHEA Grapalat"/>
          <w:sz w:val="20"/>
          <w:szCs w:val="20"/>
        </w:rPr>
        <w:t xml:space="preserve">:  </w:t>
      </w:r>
      <w:r w:rsidRPr="009F21B5">
        <w:rPr>
          <w:rFonts w:ascii="GHEA Grapalat" w:hAnsi="GHEA Grapalat" w:cs="Sylfaen"/>
          <w:sz w:val="20"/>
          <w:szCs w:val="20"/>
        </w:rPr>
        <w:t>Աուդիտի</w:t>
      </w:r>
      <w:r w:rsidRPr="009F21B5">
        <w:rPr>
          <w:rFonts w:ascii="GHEA Grapalat" w:hAnsi="GHEA Grapalat"/>
          <w:sz w:val="20"/>
          <w:szCs w:val="20"/>
        </w:rPr>
        <w:t xml:space="preserve"> </w:t>
      </w:r>
      <w:r w:rsidRPr="009F21B5">
        <w:rPr>
          <w:rFonts w:ascii="GHEA Grapalat" w:hAnsi="GHEA Grapalat" w:cs="Sylfaen"/>
          <w:sz w:val="20"/>
          <w:szCs w:val="20"/>
        </w:rPr>
        <w:t>գործընթացի</w:t>
      </w:r>
      <w:r w:rsidRPr="009F21B5">
        <w:rPr>
          <w:rFonts w:ascii="GHEA Grapalat" w:hAnsi="GHEA Grapalat"/>
          <w:sz w:val="20"/>
          <w:szCs w:val="20"/>
        </w:rPr>
        <w:t xml:space="preserve"> </w:t>
      </w:r>
      <w:r w:rsidRPr="009F21B5">
        <w:rPr>
          <w:rFonts w:ascii="GHEA Grapalat" w:hAnsi="GHEA Grapalat" w:cs="Sylfaen"/>
          <w:sz w:val="20"/>
          <w:szCs w:val="20"/>
        </w:rPr>
        <w:t>շրջանակներում</w:t>
      </w:r>
      <w:r w:rsidRPr="009F21B5">
        <w:rPr>
          <w:rFonts w:ascii="GHEA Grapalat" w:hAnsi="GHEA Grapalat"/>
          <w:sz w:val="20"/>
          <w:szCs w:val="20"/>
        </w:rPr>
        <w:t xml:space="preserve"> </w:t>
      </w:r>
      <w:r w:rsidRPr="009F21B5">
        <w:rPr>
          <w:rFonts w:ascii="GHEA Grapalat" w:hAnsi="GHEA Grapalat" w:cs="Sylfaen"/>
          <w:sz w:val="20"/>
          <w:szCs w:val="20"/>
        </w:rPr>
        <w:t>աուդիտորը</w:t>
      </w:r>
      <w:r w:rsidRPr="009F21B5">
        <w:rPr>
          <w:rFonts w:ascii="GHEA Grapalat" w:hAnsi="GHEA Grapalat"/>
          <w:sz w:val="20"/>
          <w:szCs w:val="20"/>
        </w:rPr>
        <w:t xml:space="preserve"> </w:t>
      </w:r>
      <w:r w:rsidRPr="009F21B5">
        <w:rPr>
          <w:rFonts w:ascii="GHEA Grapalat" w:hAnsi="GHEA Grapalat" w:cs="Sylfaen"/>
          <w:sz w:val="20"/>
          <w:szCs w:val="20"/>
        </w:rPr>
        <w:t>ղեկավարությունից</w:t>
      </w:r>
      <w:r w:rsidRPr="009F21B5">
        <w:rPr>
          <w:rFonts w:ascii="GHEA Grapalat" w:hAnsi="GHEA Grapalat"/>
          <w:sz w:val="20"/>
          <w:szCs w:val="20"/>
        </w:rPr>
        <w:t xml:space="preserve"> </w:t>
      </w:r>
      <w:r w:rsidRPr="009F21B5">
        <w:rPr>
          <w:rFonts w:ascii="GHEA Grapalat" w:hAnsi="GHEA Grapalat" w:cs="Sylfaen"/>
          <w:sz w:val="20"/>
          <w:szCs w:val="20"/>
        </w:rPr>
        <w:t>գրավոր</w:t>
      </w:r>
      <w:r w:rsidRPr="009F21B5">
        <w:rPr>
          <w:rFonts w:ascii="GHEA Grapalat" w:hAnsi="GHEA Grapalat"/>
          <w:sz w:val="20"/>
          <w:szCs w:val="20"/>
        </w:rPr>
        <w:t xml:space="preserve"> </w:t>
      </w:r>
      <w:r w:rsidRPr="009F21B5">
        <w:rPr>
          <w:rFonts w:ascii="GHEA Grapalat" w:hAnsi="GHEA Grapalat" w:cs="Sylfaen"/>
          <w:sz w:val="20"/>
          <w:szCs w:val="20"/>
        </w:rPr>
        <w:t>հաստատում</w:t>
      </w:r>
      <w:r w:rsidRPr="009F21B5">
        <w:rPr>
          <w:rFonts w:ascii="GHEA Grapalat" w:hAnsi="GHEA Grapalat"/>
          <w:sz w:val="20"/>
          <w:szCs w:val="20"/>
        </w:rPr>
        <w:t xml:space="preserve"> </w:t>
      </w:r>
      <w:r w:rsidRPr="009F21B5">
        <w:rPr>
          <w:rFonts w:ascii="GHEA Grapalat" w:hAnsi="GHEA Grapalat" w:cs="Sylfaen"/>
          <w:sz w:val="20"/>
          <w:szCs w:val="20"/>
        </w:rPr>
        <w:t>է</w:t>
      </w:r>
      <w:r w:rsidRPr="009F21B5">
        <w:rPr>
          <w:rFonts w:ascii="GHEA Grapalat" w:hAnsi="GHEA Grapalat"/>
          <w:sz w:val="20"/>
          <w:szCs w:val="20"/>
        </w:rPr>
        <w:t xml:space="preserve"> </w:t>
      </w:r>
      <w:r w:rsidRPr="009F21B5">
        <w:rPr>
          <w:rFonts w:ascii="GHEA Grapalat" w:hAnsi="GHEA Grapalat" w:cs="Sylfaen"/>
          <w:sz w:val="20"/>
          <w:szCs w:val="20"/>
        </w:rPr>
        <w:t>պահանջում</w:t>
      </w:r>
      <w:r w:rsidRPr="009F21B5">
        <w:rPr>
          <w:rFonts w:ascii="GHEA Grapalat" w:hAnsi="GHEA Grapalat"/>
          <w:sz w:val="20"/>
          <w:szCs w:val="20"/>
        </w:rPr>
        <w:t xml:space="preserve"> </w:t>
      </w:r>
      <w:r w:rsidRPr="009F21B5">
        <w:rPr>
          <w:rFonts w:ascii="GHEA Grapalat" w:hAnsi="GHEA Grapalat" w:cs="Sylfaen"/>
          <w:sz w:val="20"/>
          <w:szCs w:val="20"/>
        </w:rPr>
        <w:t>աուդիտորի</w:t>
      </w:r>
      <w:r w:rsidRPr="009F21B5">
        <w:rPr>
          <w:rFonts w:ascii="GHEA Grapalat" w:hAnsi="GHEA Grapalat"/>
          <w:sz w:val="20"/>
          <w:szCs w:val="20"/>
        </w:rPr>
        <w:t xml:space="preserve"> </w:t>
      </w:r>
      <w:r w:rsidRPr="009F21B5">
        <w:rPr>
          <w:rFonts w:ascii="GHEA Grapalat" w:hAnsi="GHEA Grapalat" w:cs="Sylfaen"/>
          <w:sz w:val="20"/>
          <w:szCs w:val="20"/>
        </w:rPr>
        <w:t>կողմից</w:t>
      </w:r>
      <w:r w:rsidRPr="009F21B5">
        <w:rPr>
          <w:rFonts w:ascii="GHEA Grapalat" w:hAnsi="GHEA Grapalat"/>
          <w:sz w:val="20"/>
          <w:szCs w:val="20"/>
        </w:rPr>
        <w:t xml:space="preserve"> աուդիտի </w:t>
      </w:r>
      <w:r w:rsidRPr="009F21B5">
        <w:rPr>
          <w:rFonts w:ascii="GHEA Grapalat" w:hAnsi="GHEA Grapalat" w:cs="Sylfaen"/>
          <w:sz w:val="20"/>
          <w:szCs w:val="20"/>
        </w:rPr>
        <w:t>հետ</w:t>
      </w:r>
      <w:r w:rsidRPr="009F21B5">
        <w:rPr>
          <w:rFonts w:ascii="GHEA Grapalat" w:hAnsi="GHEA Grapalat"/>
          <w:sz w:val="20"/>
          <w:szCs w:val="20"/>
        </w:rPr>
        <w:t xml:space="preserve"> </w:t>
      </w:r>
      <w:r w:rsidRPr="009F21B5">
        <w:rPr>
          <w:rFonts w:ascii="GHEA Grapalat" w:hAnsi="GHEA Grapalat" w:cs="Sylfaen"/>
          <w:sz w:val="20"/>
          <w:szCs w:val="20"/>
        </w:rPr>
        <w:t>կապված տեղեկատվության տրամադրման</w:t>
      </w:r>
      <w:r w:rsidRPr="009F21B5">
        <w:rPr>
          <w:rFonts w:ascii="GHEA Grapalat" w:hAnsi="GHEA Grapalat"/>
          <w:sz w:val="20"/>
          <w:szCs w:val="20"/>
        </w:rPr>
        <w:t xml:space="preserve"> համար:</w:t>
      </w:r>
    </w:p>
    <w:p w:rsidR="00586573" w:rsidRPr="009F21B5" w:rsidRDefault="009F21B5" w:rsidP="00881FEB">
      <w:pPr>
        <w:pStyle w:val="ListParagraph"/>
        <w:numPr>
          <w:ilvl w:val="0"/>
          <w:numId w:val="4"/>
        </w:numPr>
        <w:tabs>
          <w:tab w:val="left" w:pos="810"/>
        </w:tabs>
        <w:spacing w:after="160" w:line="259" w:lineRule="auto"/>
        <w:ind w:left="0" w:firstLine="0"/>
        <w:contextualSpacing/>
        <w:jc w:val="both"/>
        <w:rPr>
          <w:rStyle w:val="hps"/>
          <w:rFonts w:ascii="GHEA Grapalat" w:hAnsi="GHEA Grapalat" w:cs="Sylfaen"/>
          <w:sz w:val="20"/>
          <w:szCs w:val="20"/>
          <w:lang w:val="hy-AM"/>
        </w:rPr>
      </w:pPr>
      <w:r w:rsidRPr="009F21B5">
        <w:rPr>
          <w:rFonts w:ascii="GHEA Grapalat" w:hAnsi="GHEA Grapalat" w:cs="Sylfaen"/>
          <w:sz w:val="20"/>
          <w:szCs w:val="20"/>
        </w:rPr>
        <w:t>Աուդիտորը</w:t>
      </w:r>
      <w:r w:rsidRPr="009F21B5">
        <w:rPr>
          <w:rFonts w:ascii="GHEA Grapalat" w:hAnsi="GHEA Grapalat"/>
          <w:sz w:val="20"/>
          <w:szCs w:val="20"/>
        </w:rPr>
        <w:t xml:space="preserve"> ունի </w:t>
      </w:r>
      <w:r w:rsidRPr="009F21B5">
        <w:rPr>
          <w:rFonts w:ascii="GHEA Grapalat" w:hAnsi="GHEA Grapalat" w:cs="Sylfaen"/>
          <w:sz w:val="20"/>
          <w:szCs w:val="20"/>
        </w:rPr>
        <w:t>բոլոր անհրաժեշտ</w:t>
      </w:r>
      <w:r w:rsidRPr="009F21B5">
        <w:rPr>
          <w:rFonts w:ascii="GHEA Grapalat" w:hAnsi="GHEA Grapalat"/>
          <w:sz w:val="20"/>
          <w:szCs w:val="20"/>
        </w:rPr>
        <w:t xml:space="preserve"> </w:t>
      </w:r>
      <w:r w:rsidRPr="009F21B5">
        <w:rPr>
          <w:rFonts w:ascii="GHEA Grapalat" w:hAnsi="GHEA Grapalat" w:cs="Sylfaen"/>
          <w:sz w:val="20"/>
          <w:szCs w:val="20"/>
        </w:rPr>
        <w:t xml:space="preserve">տեղեկությունների և </w:t>
      </w:r>
      <w:r w:rsidRPr="009F21B5">
        <w:rPr>
          <w:rFonts w:ascii="GHEA Grapalat" w:hAnsi="GHEA Grapalat"/>
          <w:sz w:val="20"/>
          <w:szCs w:val="20"/>
        </w:rPr>
        <w:t xml:space="preserve">փաստաթղթերի ձեռք բերման </w:t>
      </w:r>
      <w:r w:rsidRPr="009F21B5">
        <w:rPr>
          <w:rFonts w:ascii="GHEA Grapalat" w:hAnsi="GHEA Grapalat" w:cs="Sylfaen"/>
          <w:sz w:val="20"/>
          <w:szCs w:val="20"/>
        </w:rPr>
        <w:t>անսահմանափակ</w:t>
      </w:r>
      <w:r w:rsidRPr="009F21B5">
        <w:rPr>
          <w:rFonts w:ascii="GHEA Grapalat" w:hAnsi="GHEA Grapalat"/>
          <w:sz w:val="20"/>
          <w:szCs w:val="20"/>
        </w:rPr>
        <w:t xml:space="preserve"> հասանելիության իրավասություն, որոնք կարող են  օժանդակել </w:t>
      </w:r>
      <w:r w:rsidRPr="009F21B5">
        <w:rPr>
          <w:rFonts w:ascii="GHEA Grapalat" w:hAnsi="GHEA Grapalat" w:cs="Sylfaen"/>
          <w:sz w:val="20"/>
          <w:szCs w:val="20"/>
        </w:rPr>
        <w:t>աուդիտի իրականացմանը</w:t>
      </w:r>
      <w:r w:rsidRPr="009F21B5">
        <w:rPr>
          <w:rFonts w:ascii="GHEA Grapalat" w:hAnsi="GHEA Grapalat"/>
          <w:sz w:val="20"/>
          <w:szCs w:val="20"/>
        </w:rPr>
        <w:t xml:space="preserve">, այդ թվում </w:t>
      </w:r>
      <w:r w:rsidRPr="009F21B5">
        <w:rPr>
          <w:rFonts w:ascii="GHEA Grapalat" w:hAnsi="GHEA Grapalat" w:cs="Sylfaen"/>
          <w:sz w:val="20"/>
          <w:szCs w:val="20"/>
        </w:rPr>
        <w:t>իրավաբանական</w:t>
      </w:r>
      <w:r w:rsidRPr="009F21B5">
        <w:rPr>
          <w:rFonts w:ascii="GHEA Grapalat" w:hAnsi="GHEA Grapalat"/>
          <w:sz w:val="20"/>
          <w:szCs w:val="20"/>
        </w:rPr>
        <w:t xml:space="preserve"> </w:t>
      </w:r>
      <w:r w:rsidRPr="009F21B5">
        <w:rPr>
          <w:rFonts w:ascii="GHEA Grapalat" w:hAnsi="GHEA Grapalat" w:cs="Sylfaen"/>
          <w:sz w:val="20"/>
          <w:szCs w:val="20"/>
        </w:rPr>
        <w:t>փաստաթղթեր</w:t>
      </w:r>
      <w:r w:rsidRPr="009F21B5">
        <w:rPr>
          <w:rFonts w:ascii="GHEA Grapalat" w:hAnsi="GHEA Grapalat"/>
          <w:sz w:val="20"/>
          <w:szCs w:val="20"/>
        </w:rPr>
        <w:t xml:space="preserve">, </w:t>
      </w:r>
      <w:r w:rsidRPr="009F21B5">
        <w:rPr>
          <w:rFonts w:ascii="GHEA Grapalat" w:hAnsi="GHEA Grapalat" w:cs="Sylfaen"/>
          <w:sz w:val="20"/>
          <w:szCs w:val="20"/>
        </w:rPr>
        <w:t>ստուգումների</w:t>
      </w:r>
      <w:r w:rsidRPr="009F21B5">
        <w:rPr>
          <w:rFonts w:ascii="GHEA Grapalat" w:hAnsi="GHEA Grapalat"/>
          <w:sz w:val="20"/>
          <w:szCs w:val="20"/>
        </w:rPr>
        <w:t xml:space="preserve"> և ուսումնասիրությունների մասին զեկույցներ, հաղորդագրություններ</w:t>
      </w:r>
      <w:r w:rsidRPr="009F21B5">
        <w:rPr>
          <w:rFonts w:ascii="GHEA Grapalat" w:hAnsi="GHEA Grapalat" w:cs="Sylfaen"/>
          <w:sz w:val="20"/>
          <w:szCs w:val="20"/>
        </w:rPr>
        <w:t xml:space="preserve"> և</w:t>
      </w:r>
      <w:r w:rsidRPr="009F21B5">
        <w:rPr>
          <w:rFonts w:ascii="GHEA Grapalat" w:hAnsi="GHEA Grapalat"/>
          <w:sz w:val="20"/>
          <w:szCs w:val="20"/>
        </w:rPr>
        <w:t xml:space="preserve"> </w:t>
      </w:r>
      <w:r w:rsidRPr="009F21B5">
        <w:rPr>
          <w:rFonts w:ascii="GHEA Grapalat" w:hAnsi="GHEA Grapalat" w:cs="Sylfaen"/>
          <w:sz w:val="20"/>
          <w:szCs w:val="20"/>
        </w:rPr>
        <w:t>վարկային</w:t>
      </w:r>
      <w:r w:rsidRPr="009F21B5">
        <w:rPr>
          <w:rFonts w:ascii="GHEA Grapalat" w:hAnsi="GHEA Grapalat"/>
          <w:sz w:val="20"/>
          <w:szCs w:val="20"/>
        </w:rPr>
        <w:t xml:space="preserve"> </w:t>
      </w:r>
      <w:r w:rsidRPr="009F21B5">
        <w:rPr>
          <w:rFonts w:ascii="GHEA Grapalat" w:hAnsi="GHEA Grapalat" w:cs="Sylfaen"/>
          <w:sz w:val="20"/>
          <w:szCs w:val="20"/>
        </w:rPr>
        <w:t>հաշիվների</w:t>
      </w:r>
      <w:r w:rsidRPr="009F21B5">
        <w:rPr>
          <w:rFonts w:ascii="GHEA Grapalat" w:hAnsi="GHEA Grapalat"/>
          <w:sz w:val="20"/>
          <w:szCs w:val="20"/>
        </w:rPr>
        <w:t xml:space="preserve"> </w:t>
      </w:r>
      <w:r w:rsidRPr="009F21B5">
        <w:rPr>
          <w:rFonts w:ascii="GHEA Grapalat" w:hAnsi="GHEA Grapalat" w:cs="Sylfaen"/>
          <w:sz w:val="20"/>
          <w:szCs w:val="20"/>
        </w:rPr>
        <w:t>մասին</w:t>
      </w:r>
      <w:r w:rsidRPr="009F21B5">
        <w:rPr>
          <w:rFonts w:ascii="GHEA Grapalat" w:hAnsi="GHEA Grapalat"/>
          <w:sz w:val="20"/>
          <w:szCs w:val="20"/>
        </w:rPr>
        <w:t xml:space="preserve"> </w:t>
      </w:r>
      <w:r w:rsidRPr="009F21B5">
        <w:rPr>
          <w:rFonts w:ascii="GHEA Grapalat" w:hAnsi="GHEA Grapalat" w:cs="Sylfaen"/>
          <w:sz w:val="20"/>
          <w:szCs w:val="20"/>
        </w:rPr>
        <w:t>տեղեկություններ</w:t>
      </w:r>
      <w:r w:rsidRPr="009F21B5">
        <w:rPr>
          <w:rFonts w:ascii="GHEA Grapalat" w:hAnsi="GHEA Grapalat"/>
          <w:sz w:val="20"/>
          <w:szCs w:val="20"/>
        </w:rPr>
        <w:t xml:space="preserve">: </w:t>
      </w:r>
      <w:r w:rsidRPr="009F21B5">
        <w:rPr>
          <w:rFonts w:ascii="GHEA Grapalat" w:hAnsi="GHEA Grapalat" w:cs="Sylfaen"/>
          <w:sz w:val="20"/>
          <w:szCs w:val="20"/>
        </w:rPr>
        <w:t>Աուդիտորը</w:t>
      </w:r>
      <w:r w:rsidRPr="009F21B5">
        <w:rPr>
          <w:rFonts w:ascii="GHEA Grapalat" w:hAnsi="GHEA Grapalat"/>
          <w:sz w:val="20"/>
          <w:szCs w:val="20"/>
        </w:rPr>
        <w:t xml:space="preserve"> </w:t>
      </w:r>
      <w:r w:rsidRPr="009F21B5">
        <w:rPr>
          <w:rFonts w:ascii="GHEA Grapalat" w:hAnsi="GHEA Grapalat" w:cs="Sylfaen"/>
          <w:sz w:val="20"/>
          <w:szCs w:val="20"/>
        </w:rPr>
        <w:t>կարող</w:t>
      </w:r>
      <w:r w:rsidRPr="009F21B5">
        <w:rPr>
          <w:rFonts w:ascii="GHEA Grapalat" w:hAnsi="GHEA Grapalat"/>
          <w:sz w:val="20"/>
          <w:szCs w:val="20"/>
        </w:rPr>
        <w:t xml:space="preserve"> </w:t>
      </w:r>
      <w:r w:rsidRPr="009F21B5">
        <w:rPr>
          <w:rFonts w:ascii="GHEA Grapalat" w:hAnsi="GHEA Grapalat" w:cs="Sylfaen"/>
          <w:sz w:val="20"/>
          <w:szCs w:val="20"/>
        </w:rPr>
        <w:t>է</w:t>
      </w:r>
      <w:r w:rsidRPr="009F21B5">
        <w:rPr>
          <w:rFonts w:ascii="GHEA Grapalat" w:hAnsi="GHEA Grapalat"/>
          <w:sz w:val="20"/>
          <w:szCs w:val="20"/>
        </w:rPr>
        <w:t xml:space="preserve"> </w:t>
      </w:r>
      <w:r w:rsidRPr="009F21B5">
        <w:rPr>
          <w:rFonts w:ascii="GHEA Grapalat" w:hAnsi="GHEA Grapalat" w:cs="Sylfaen"/>
          <w:sz w:val="20"/>
          <w:szCs w:val="20"/>
        </w:rPr>
        <w:t>նաև</w:t>
      </w:r>
      <w:r w:rsidRPr="009F21B5">
        <w:rPr>
          <w:rFonts w:ascii="GHEA Grapalat" w:hAnsi="GHEA Grapalat"/>
          <w:sz w:val="20"/>
          <w:szCs w:val="20"/>
        </w:rPr>
        <w:t xml:space="preserve"> </w:t>
      </w:r>
      <w:r w:rsidRPr="009F21B5">
        <w:rPr>
          <w:rFonts w:ascii="GHEA Grapalat" w:hAnsi="GHEA Grapalat" w:cs="Sylfaen"/>
          <w:sz w:val="20"/>
          <w:szCs w:val="20"/>
        </w:rPr>
        <w:t>պահանջել</w:t>
      </w:r>
      <w:r w:rsidRPr="009F21B5">
        <w:rPr>
          <w:rFonts w:ascii="GHEA Grapalat" w:hAnsi="GHEA Grapalat"/>
          <w:sz w:val="20"/>
          <w:szCs w:val="20"/>
        </w:rPr>
        <w:t xml:space="preserve"> </w:t>
      </w:r>
      <w:r w:rsidRPr="009F21B5">
        <w:rPr>
          <w:rFonts w:ascii="GHEA Grapalat" w:hAnsi="GHEA Grapalat" w:cs="Sylfaen"/>
          <w:sz w:val="20"/>
          <w:szCs w:val="20"/>
        </w:rPr>
        <w:t>բանկային</w:t>
      </w:r>
      <w:r w:rsidRPr="009F21B5">
        <w:rPr>
          <w:rFonts w:ascii="GHEA Grapalat" w:hAnsi="GHEA Grapalat"/>
          <w:sz w:val="20"/>
          <w:szCs w:val="20"/>
        </w:rPr>
        <w:t xml:space="preserve"> գրանցումներում առկա </w:t>
      </w:r>
      <w:r w:rsidRPr="009F21B5">
        <w:rPr>
          <w:rFonts w:ascii="GHEA Grapalat" w:hAnsi="GHEA Grapalat" w:cs="Sylfaen"/>
          <w:sz w:val="20"/>
          <w:szCs w:val="20"/>
        </w:rPr>
        <w:t>վճարված</w:t>
      </w:r>
      <w:r w:rsidRPr="009F21B5">
        <w:rPr>
          <w:rFonts w:ascii="GHEA Grapalat" w:hAnsi="GHEA Grapalat"/>
          <w:sz w:val="20"/>
          <w:szCs w:val="20"/>
        </w:rPr>
        <w:t xml:space="preserve">  հաշիվների և  </w:t>
      </w:r>
      <w:r w:rsidRPr="009F21B5">
        <w:rPr>
          <w:rFonts w:ascii="GHEA Grapalat" w:hAnsi="GHEA Grapalat" w:cs="Sylfaen"/>
          <w:sz w:val="20"/>
          <w:szCs w:val="20"/>
        </w:rPr>
        <w:t>չմարված</w:t>
      </w:r>
      <w:r w:rsidRPr="009F21B5">
        <w:rPr>
          <w:rFonts w:ascii="GHEA Grapalat" w:hAnsi="GHEA Grapalat"/>
          <w:sz w:val="20"/>
          <w:szCs w:val="20"/>
        </w:rPr>
        <w:t xml:space="preserve"> </w:t>
      </w:r>
      <w:r w:rsidRPr="009F21B5">
        <w:rPr>
          <w:rFonts w:ascii="GHEA Grapalat" w:hAnsi="GHEA Grapalat" w:cs="Sylfaen"/>
          <w:sz w:val="20"/>
          <w:szCs w:val="20"/>
        </w:rPr>
        <w:t>գումարների վերաբերյալ</w:t>
      </w:r>
      <w:r w:rsidRPr="009F21B5">
        <w:rPr>
          <w:rFonts w:ascii="GHEA Grapalat" w:hAnsi="GHEA Grapalat"/>
          <w:sz w:val="20"/>
          <w:szCs w:val="20"/>
        </w:rPr>
        <w:t xml:space="preserve"> </w:t>
      </w:r>
      <w:r w:rsidRPr="009F21B5">
        <w:rPr>
          <w:rFonts w:ascii="GHEA Grapalat" w:hAnsi="GHEA Grapalat" w:cs="Sylfaen"/>
          <w:sz w:val="20"/>
          <w:szCs w:val="20"/>
        </w:rPr>
        <w:t>գրավոր</w:t>
      </w:r>
      <w:r w:rsidRPr="009F21B5">
        <w:rPr>
          <w:rFonts w:ascii="GHEA Grapalat" w:hAnsi="GHEA Grapalat"/>
          <w:sz w:val="20"/>
          <w:szCs w:val="20"/>
        </w:rPr>
        <w:t xml:space="preserve"> </w:t>
      </w:r>
      <w:r w:rsidRPr="009F21B5">
        <w:rPr>
          <w:rFonts w:ascii="GHEA Grapalat" w:hAnsi="GHEA Grapalat" w:cs="Sylfaen"/>
          <w:sz w:val="20"/>
          <w:szCs w:val="20"/>
        </w:rPr>
        <w:t>հաստատում</w:t>
      </w:r>
      <w:r w:rsidRPr="009F21B5">
        <w:rPr>
          <w:rFonts w:ascii="GHEA Grapalat" w:hAnsi="GHEA Grapalat"/>
          <w:sz w:val="20"/>
          <w:szCs w:val="20"/>
        </w:rPr>
        <w:t>:</w:t>
      </w:r>
    </w:p>
    <w:p w:rsidR="007C3117" w:rsidRPr="00676724" w:rsidRDefault="007C3117" w:rsidP="00C7565C">
      <w:pPr>
        <w:rPr>
          <w:rFonts w:ascii="GHEA Grapalat" w:hAnsi="GHEA Grapalat"/>
          <w:b/>
          <w:sz w:val="20"/>
          <w:szCs w:val="20"/>
        </w:rPr>
      </w:pPr>
    </w:p>
    <w:p w:rsidR="00CE5FA8" w:rsidRPr="00A86651" w:rsidRDefault="00CE5FA8" w:rsidP="00CE5FA8">
      <w:pPr>
        <w:pStyle w:val="BodyTextIndent"/>
        <w:spacing w:line="240" w:lineRule="auto"/>
        <w:ind w:firstLine="708"/>
        <w:jc w:val="center"/>
        <w:rPr>
          <w:rFonts w:ascii="GHEA Grapalat" w:hAnsi="GHEA Grapalat"/>
          <w:b/>
          <w:i w:val="0"/>
          <w:lang w:val="af-ZA"/>
        </w:rPr>
      </w:pPr>
      <w:r w:rsidRPr="00A86651">
        <w:rPr>
          <w:rFonts w:ascii="GHEA Grapalat" w:hAnsi="GHEA Grapalat"/>
          <w:b/>
          <w:i w:val="0"/>
          <w:lang w:val="af-ZA"/>
        </w:rPr>
        <w:t xml:space="preserve">II. ԸՆԹԱՑԱԿԱՐԳԻՆ ՄԱՍՆԱԿՑԵԼՈՒ ՊԱՅՄԱՆՆԵՐԸ </w:t>
      </w:r>
    </w:p>
    <w:p w:rsidR="00CE5FA8" w:rsidRPr="00A86651" w:rsidRDefault="00CE5FA8" w:rsidP="00CE5FA8">
      <w:pPr>
        <w:pStyle w:val="BodyTextIndent"/>
        <w:spacing w:line="240" w:lineRule="auto"/>
        <w:ind w:firstLine="0"/>
        <w:jc w:val="center"/>
        <w:rPr>
          <w:rFonts w:ascii="GHEA Grapalat" w:hAnsi="GHEA Grapalat"/>
          <w:i w:val="0"/>
          <w:lang w:val="af-ZA"/>
        </w:rPr>
      </w:pPr>
    </w:p>
    <w:p w:rsidR="00CE5FA8" w:rsidRPr="00A86651" w:rsidRDefault="00CE5FA8" w:rsidP="000A10B4">
      <w:pPr>
        <w:pStyle w:val="BodyTextIndent"/>
        <w:numPr>
          <w:ilvl w:val="0"/>
          <w:numId w:val="1"/>
        </w:numPr>
        <w:spacing w:line="240" w:lineRule="auto"/>
        <w:rPr>
          <w:rFonts w:ascii="GHEA Grapalat" w:hAnsi="GHEA Grapalat"/>
          <w:i w:val="0"/>
          <w:lang w:val="af-ZA"/>
        </w:rPr>
      </w:pPr>
      <w:r w:rsidRPr="00A86651">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596628" w:rsidRPr="00AD460E" w:rsidRDefault="00CE5FA8" w:rsidP="000A10B4">
      <w:pPr>
        <w:pStyle w:val="BodyTextIndent"/>
        <w:numPr>
          <w:ilvl w:val="0"/>
          <w:numId w:val="1"/>
        </w:numPr>
        <w:spacing w:line="240" w:lineRule="auto"/>
        <w:rPr>
          <w:rFonts w:ascii="GHEA Grapalat" w:hAnsi="GHEA Grapalat"/>
          <w:i w:val="0"/>
          <w:lang w:val="af-ZA"/>
        </w:rPr>
      </w:pPr>
      <w:r w:rsidRPr="00A86651">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w:t>
      </w:r>
      <w:r w:rsidR="00596628">
        <w:rPr>
          <w:rFonts w:ascii="GHEA Grapalat" w:hAnsi="GHEA Grapalat"/>
          <w:i w:val="0"/>
          <w:lang w:val="af-ZA"/>
        </w:rPr>
        <w:t xml:space="preserve"> </w:t>
      </w:r>
      <w:r w:rsidR="00596628" w:rsidRPr="00596628">
        <w:rPr>
          <w:rFonts w:ascii="GHEA Grapalat" w:hAnsi="GHEA Grapalat"/>
          <w:i w:val="0"/>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p>
    <w:p w:rsidR="00CE5FA8" w:rsidRPr="00A86651" w:rsidRDefault="00CE5FA8" w:rsidP="000A10B4">
      <w:pPr>
        <w:pStyle w:val="BodyTextIndent"/>
        <w:numPr>
          <w:ilvl w:val="0"/>
          <w:numId w:val="1"/>
        </w:numPr>
        <w:spacing w:line="240" w:lineRule="auto"/>
        <w:rPr>
          <w:rFonts w:ascii="GHEA Grapalat" w:hAnsi="GHEA Grapalat"/>
          <w:i w:val="0"/>
          <w:lang w:val="af-ZA"/>
        </w:rPr>
      </w:pPr>
      <w:r w:rsidRPr="00A86651">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1)նախաորակավորման հայտը ներառում է նաև համատեղ գործունեության պայմանագիր.</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3) մասնակիցները կրում են համատեղ և համապարտ պատասխանատվություն.</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4E1A7E" w:rsidRPr="00A86651" w:rsidRDefault="00CE5FA8" w:rsidP="004E1A7E">
      <w:pPr>
        <w:pStyle w:val="BodyTextIndent"/>
        <w:spacing w:line="240" w:lineRule="auto"/>
        <w:rPr>
          <w:rFonts w:ascii="GHEA Grapalat" w:hAnsi="GHEA Grapalat"/>
          <w:i w:val="0"/>
          <w:lang w:val="af-ZA"/>
        </w:rPr>
      </w:pPr>
      <w:r w:rsidRPr="00A86651">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jc w:val="center"/>
        <w:rPr>
          <w:rFonts w:ascii="GHEA Grapalat" w:hAnsi="GHEA Grapalat" w:cs="Sylfaen"/>
          <w:b/>
          <w:sz w:val="20"/>
          <w:szCs w:val="20"/>
        </w:rPr>
      </w:pPr>
      <w:r w:rsidRPr="00A86651">
        <w:rPr>
          <w:rFonts w:ascii="GHEA Grapalat" w:hAnsi="GHEA Grapalat" w:cs="Sylfaen"/>
          <w:b/>
          <w:sz w:val="20"/>
          <w:szCs w:val="20"/>
        </w:rPr>
        <w:t xml:space="preserve">III. ՊԱՐԶԱԲԱՆՈՒՄ ՍՏԱՆԱԼՈՒ ԵՎ ՀԱՅՏԱՐԱՐՈՒԹՅԱՆ ՄԵՋ </w:t>
      </w:r>
    </w:p>
    <w:p w:rsidR="00CE5FA8" w:rsidRPr="00A86651" w:rsidRDefault="00CE5FA8" w:rsidP="00CE5FA8">
      <w:pPr>
        <w:jc w:val="center"/>
        <w:rPr>
          <w:rFonts w:ascii="GHEA Grapalat" w:hAnsi="GHEA Grapalat" w:cs="Arial"/>
          <w:b/>
          <w:sz w:val="20"/>
          <w:szCs w:val="20"/>
        </w:rPr>
      </w:pPr>
      <w:r w:rsidRPr="00A86651">
        <w:rPr>
          <w:rFonts w:ascii="GHEA Grapalat" w:hAnsi="GHEA Grapalat" w:cs="Sylfaen"/>
          <w:b/>
          <w:sz w:val="20"/>
          <w:szCs w:val="20"/>
        </w:rPr>
        <w:t>ՓՈՓՈԽՈՒԹՅՈՒՆ</w:t>
      </w:r>
      <w:r w:rsidRPr="00A86651">
        <w:rPr>
          <w:rFonts w:ascii="GHEA Grapalat" w:hAnsi="GHEA Grapalat" w:cs="Arial"/>
          <w:b/>
          <w:sz w:val="20"/>
          <w:szCs w:val="20"/>
        </w:rPr>
        <w:t xml:space="preserve"> </w:t>
      </w:r>
      <w:r w:rsidRPr="00A86651">
        <w:rPr>
          <w:rFonts w:ascii="GHEA Grapalat" w:hAnsi="GHEA Grapalat" w:cs="Sylfaen"/>
          <w:b/>
          <w:sz w:val="20"/>
          <w:szCs w:val="20"/>
        </w:rPr>
        <w:t>ԿԱՏԱՐԵԼՈՒ</w:t>
      </w:r>
      <w:r w:rsidRPr="00A86651">
        <w:rPr>
          <w:rFonts w:ascii="GHEA Grapalat" w:hAnsi="GHEA Grapalat" w:cs="Arial"/>
          <w:b/>
          <w:sz w:val="20"/>
          <w:szCs w:val="20"/>
        </w:rPr>
        <w:t xml:space="preserve"> </w:t>
      </w:r>
      <w:r w:rsidRPr="00A86651">
        <w:rPr>
          <w:rFonts w:ascii="GHEA Grapalat" w:hAnsi="GHEA Grapalat" w:cs="Sylfaen"/>
          <w:b/>
          <w:sz w:val="20"/>
          <w:szCs w:val="20"/>
        </w:rPr>
        <w:t>ԿԱՐԳԸ</w:t>
      </w:r>
      <w:r w:rsidRPr="00A86651">
        <w:rPr>
          <w:rFonts w:ascii="GHEA Grapalat" w:hAnsi="GHEA Grapalat" w:cs="Arial"/>
          <w:b/>
          <w:sz w:val="20"/>
          <w:szCs w:val="20"/>
        </w:rPr>
        <w:t xml:space="preserve"> </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0A6570" w:rsidRDefault="00CE5FA8" w:rsidP="000A10B4">
      <w:pPr>
        <w:numPr>
          <w:ilvl w:val="0"/>
          <w:numId w:val="1"/>
        </w:numPr>
        <w:jc w:val="both"/>
        <w:rPr>
          <w:rFonts w:ascii="GHEA Grapalat" w:hAnsi="GHEA Grapalat" w:cs="Tahoma"/>
          <w:sz w:val="20"/>
          <w:szCs w:val="20"/>
        </w:rPr>
      </w:pPr>
      <w:r w:rsidRPr="000A6570">
        <w:rPr>
          <w:rFonts w:ascii="GHEA Grapalat" w:hAnsi="GHEA Grapalat" w:cs="Sylfaen"/>
          <w:sz w:val="20"/>
          <w:szCs w:val="20"/>
        </w:rPr>
        <w:t>Մասնակիցն</w:t>
      </w:r>
      <w:r w:rsidRPr="000A6570">
        <w:rPr>
          <w:rFonts w:ascii="GHEA Grapalat" w:hAnsi="GHEA Grapalat" w:cs="Arial"/>
          <w:sz w:val="20"/>
          <w:szCs w:val="20"/>
        </w:rPr>
        <w:t xml:space="preserve"> </w:t>
      </w:r>
      <w:r w:rsidRPr="000A6570">
        <w:rPr>
          <w:rFonts w:ascii="GHEA Grapalat" w:hAnsi="GHEA Grapalat" w:cs="Sylfaen"/>
          <w:sz w:val="20"/>
          <w:szCs w:val="20"/>
        </w:rPr>
        <w:t>իրավունք</w:t>
      </w:r>
      <w:r w:rsidRPr="000A6570">
        <w:rPr>
          <w:rFonts w:ascii="GHEA Grapalat" w:hAnsi="GHEA Grapalat" w:cs="Arial"/>
          <w:sz w:val="20"/>
          <w:szCs w:val="20"/>
        </w:rPr>
        <w:t xml:space="preserve"> </w:t>
      </w:r>
      <w:r w:rsidRPr="000A6570">
        <w:rPr>
          <w:rFonts w:ascii="GHEA Grapalat" w:hAnsi="GHEA Grapalat" w:cs="Sylfaen"/>
          <w:sz w:val="20"/>
          <w:szCs w:val="20"/>
        </w:rPr>
        <w:t xml:space="preserve">ունի նախաորակավորման հայտերի ներկայացման վերջնաժամկետը լրանալուց առնվազն մեկ օրացուցային օր առաջ հանձնաժողովից պահանջելու նախաորակավորման հայտարարության վերաբերյալ պարզաբանում։ </w:t>
      </w:r>
      <w:r w:rsidRPr="000A6570">
        <w:rPr>
          <w:rFonts w:ascii="GHEA Grapalat" w:hAnsi="GHEA Grapalat"/>
          <w:sz w:val="20"/>
          <w:szCs w:val="20"/>
        </w:rPr>
        <w:t xml:space="preserve">Ընդ որում պարզաբանումը կարող է պահանջվել մինչև սույն կետում նշված օրվա ժամը 17:00-ն (ընթացակարգի անցկացման վայրի ժամանակով): Հանձնաժողովը </w:t>
      </w:r>
      <w:r w:rsidRPr="000A6570">
        <w:rPr>
          <w:rFonts w:ascii="GHEA Grapalat" w:hAnsi="GHEA Grapalat" w:cs="Sylfaen"/>
          <w:sz w:val="20"/>
          <w:szCs w:val="20"/>
        </w:rPr>
        <w:t>հարցումը</w:t>
      </w:r>
      <w:r w:rsidRPr="000A6570">
        <w:rPr>
          <w:rFonts w:ascii="GHEA Grapalat" w:hAnsi="GHEA Grapalat" w:cs="Arial"/>
          <w:sz w:val="20"/>
          <w:szCs w:val="20"/>
        </w:rPr>
        <w:t xml:space="preserve"> </w:t>
      </w:r>
      <w:r w:rsidRPr="000A6570">
        <w:rPr>
          <w:rFonts w:ascii="GHEA Grapalat" w:hAnsi="GHEA Grapalat" w:cs="Sylfaen"/>
          <w:sz w:val="20"/>
          <w:szCs w:val="20"/>
        </w:rPr>
        <w:t>կատարած</w:t>
      </w:r>
      <w:r w:rsidRPr="000A6570">
        <w:rPr>
          <w:rFonts w:ascii="GHEA Grapalat" w:hAnsi="GHEA Grapalat" w:cs="Arial"/>
          <w:sz w:val="20"/>
          <w:szCs w:val="20"/>
        </w:rPr>
        <w:t xml:space="preserve"> մ</w:t>
      </w:r>
      <w:r w:rsidRPr="000A6570">
        <w:rPr>
          <w:rFonts w:ascii="GHEA Grapalat" w:hAnsi="GHEA Grapalat" w:cs="Sylfaen"/>
          <w:sz w:val="20"/>
          <w:szCs w:val="20"/>
        </w:rPr>
        <w:t>ասնակցին</w:t>
      </w:r>
      <w:r w:rsidRPr="000A6570">
        <w:rPr>
          <w:rFonts w:ascii="GHEA Grapalat" w:hAnsi="GHEA Grapalat" w:cs="Arial"/>
          <w:sz w:val="20"/>
          <w:szCs w:val="20"/>
        </w:rPr>
        <w:t xml:space="preserve"> </w:t>
      </w:r>
      <w:r w:rsidRPr="000A6570">
        <w:rPr>
          <w:rFonts w:ascii="GHEA Grapalat" w:hAnsi="GHEA Grapalat" w:cs="Sylfaen"/>
          <w:sz w:val="20"/>
          <w:szCs w:val="20"/>
        </w:rPr>
        <w:t>պարզաբանումը</w:t>
      </w:r>
      <w:r w:rsidRPr="000A6570">
        <w:rPr>
          <w:rFonts w:ascii="GHEA Grapalat" w:hAnsi="GHEA Grapalat" w:cs="Arial"/>
          <w:sz w:val="20"/>
          <w:szCs w:val="20"/>
        </w:rPr>
        <w:t xml:space="preserve"> </w:t>
      </w:r>
      <w:r w:rsidRPr="000A6570">
        <w:rPr>
          <w:rFonts w:ascii="GHEA Grapalat" w:hAnsi="GHEA Grapalat" w:cs="Sylfaen"/>
          <w:sz w:val="20"/>
          <w:szCs w:val="20"/>
        </w:rPr>
        <w:t>տրամադրում</w:t>
      </w:r>
      <w:r w:rsidRPr="000A6570">
        <w:rPr>
          <w:rFonts w:ascii="GHEA Grapalat" w:hAnsi="GHEA Grapalat" w:cs="Arial"/>
          <w:sz w:val="20"/>
          <w:szCs w:val="20"/>
        </w:rPr>
        <w:t xml:space="preserve"> </w:t>
      </w:r>
      <w:r w:rsidRPr="000A6570">
        <w:rPr>
          <w:rFonts w:ascii="GHEA Grapalat" w:hAnsi="GHEA Grapalat" w:cs="Sylfaen"/>
          <w:sz w:val="20"/>
          <w:szCs w:val="20"/>
        </w:rPr>
        <w:t>է հարցումը</w:t>
      </w:r>
      <w:r w:rsidRPr="000A6570">
        <w:rPr>
          <w:rFonts w:ascii="GHEA Grapalat" w:hAnsi="GHEA Grapalat" w:cs="Arial"/>
          <w:sz w:val="20"/>
          <w:szCs w:val="20"/>
        </w:rPr>
        <w:t xml:space="preserve"> </w:t>
      </w:r>
      <w:r w:rsidRPr="000A6570">
        <w:rPr>
          <w:rFonts w:ascii="GHEA Grapalat" w:hAnsi="GHEA Grapalat" w:cs="Sylfaen"/>
          <w:sz w:val="20"/>
          <w:szCs w:val="20"/>
        </w:rPr>
        <w:t>ստանալու</w:t>
      </w:r>
      <w:r w:rsidRPr="000A6570">
        <w:rPr>
          <w:rFonts w:ascii="GHEA Grapalat" w:hAnsi="GHEA Grapalat" w:cs="Arial"/>
          <w:sz w:val="20"/>
          <w:szCs w:val="20"/>
        </w:rPr>
        <w:t xml:space="preserve"> </w:t>
      </w:r>
      <w:r w:rsidRPr="000A6570">
        <w:rPr>
          <w:rFonts w:ascii="GHEA Grapalat" w:hAnsi="GHEA Grapalat" w:cs="Sylfaen"/>
          <w:sz w:val="20"/>
          <w:szCs w:val="20"/>
        </w:rPr>
        <w:t>օրվան</w:t>
      </w:r>
      <w:r w:rsidRPr="000A6570">
        <w:rPr>
          <w:rFonts w:ascii="GHEA Grapalat" w:hAnsi="GHEA Grapalat" w:cs="Arial"/>
          <w:sz w:val="20"/>
          <w:szCs w:val="20"/>
        </w:rPr>
        <w:t xml:space="preserve"> </w:t>
      </w:r>
      <w:r w:rsidRPr="000A6570">
        <w:rPr>
          <w:rFonts w:ascii="GHEA Grapalat" w:hAnsi="GHEA Grapalat" w:cs="Sylfaen"/>
          <w:sz w:val="20"/>
          <w:szCs w:val="20"/>
        </w:rPr>
        <w:t>հաջորդող</w:t>
      </w:r>
      <w:r w:rsidRPr="000A6570">
        <w:rPr>
          <w:rFonts w:ascii="GHEA Grapalat" w:hAnsi="GHEA Grapalat" w:cs="Arial"/>
          <w:sz w:val="20"/>
          <w:szCs w:val="20"/>
        </w:rPr>
        <w:t xml:space="preserve"> </w:t>
      </w:r>
      <w:r w:rsidRPr="000A6570">
        <w:rPr>
          <w:rFonts w:ascii="GHEA Grapalat" w:hAnsi="GHEA Grapalat" w:cs="Sylfaen"/>
          <w:sz w:val="20"/>
          <w:szCs w:val="20"/>
        </w:rPr>
        <w:t>օրացուցային</w:t>
      </w:r>
      <w:r w:rsidRPr="000A6570">
        <w:rPr>
          <w:rFonts w:ascii="GHEA Grapalat" w:hAnsi="GHEA Grapalat" w:cs="Arial"/>
          <w:sz w:val="20"/>
          <w:szCs w:val="20"/>
        </w:rPr>
        <w:t xml:space="preserve"> </w:t>
      </w:r>
      <w:r w:rsidRPr="000A6570">
        <w:rPr>
          <w:rFonts w:ascii="GHEA Grapalat" w:hAnsi="GHEA Grapalat" w:cs="Sylfaen"/>
          <w:sz w:val="20"/>
          <w:szCs w:val="20"/>
        </w:rPr>
        <w:t>օրվա</w:t>
      </w:r>
      <w:r w:rsidRPr="000A6570">
        <w:rPr>
          <w:rFonts w:ascii="GHEA Grapalat" w:hAnsi="GHEA Grapalat" w:cs="Arial"/>
          <w:sz w:val="20"/>
          <w:szCs w:val="20"/>
        </w:rPr>
        <w:t xml:space="preserve"> </w:t>
      </w:r>
      <w:r w:rsidRPr="000A6570">
        <w:rPr>
          <w:rFonts w:ascii="GHEA Grapalat" w:hAnsi="GHEA Grapalat" w:cs="Sylfaen"/>
          <w:sz w:val="20"/>
          <w:szCs w:val="20"/>
        </w:rPr>
        <w:t>ընթացքում, բայց ոչ ուշ, քան նախաորակավորման հայտերի ներկայացման վերջնաժամկետը լրանալուց առնվազն 3 ժամ առաջ</w:t>
      </w:r>
      <w:r w:rsidRPr="000A6570">
        <w:rPr>
          <w:rFonts w:ascii="GHEA Grapalat" w:hAnsi="GHEA Grapalat" w:cs="Tahoma"/>
          <w:sz w:val="20"/>
          <w:szCs w:val="20"/>
        </w:rPr>
        <w:t xml:space="preserve">։ </w:t>
      </w:r>
    </w:p>
    <w:p w:rsidR="00CE5FA8" w:rsidRPr="00A86651" w:rsidRDefault="00CE5FA8" w:rsidP="00CE5FA8">
      <w:pPr>
        <w:ind w:firstLine="720"/>
        <w:jc w:val="both"/>
        <w:rPr>
          <w:rFonts w:ascii="GHEA Grapalat" w:hAnsi="GHEA Grapalat" w:cs="Arial"/>
          <w:sz w:val="20"/>
          <w:szCs w:val="20"/>
        </w:rPr>
      </w:pPr>
      <w:r w:rsidRPr="00A86651">
        <w:rPr>
          <w:rFonts w:ascii="GHEA Grapalat" w:hAnsi="GHEA Grapalat" w:cs="Arial"/>
          <w:sz w:val="20"/>
          <w:szCs w:val="20"/>
        </w:rPr>
        <w:t>Սույն կետում նշված հարցումը մասնակիցը ներկայացնում է հանձնաժողովի քարտուղարի էլեկտրոնային փոստին ուղարկելու միջոցով:</w:t>
      </w:r>
    </w:p>
    <w:p w:rsidR="00CE5FA8" w:rsidRPr="00A86651" w:rsidRDefault="00CE5FA8" w:rsidP="00CE5FA8">
      <w:pPr>
        <w:ind w:firstLine="720"/>
        <w:jc w:val="both"/>
        <w:rPr>
          <w:rFonts w:ascii="GHEA Grapalat" w:hAnsi="GHEA Grapalat" w:cs="Tahoma"/>
          <w:sz w:val="20"/>
          <w:szCs w:val="20"/>
        </w:rPr>
      </w:pPr>
      <w:r w:rsidRPr="00A86651">
        <w:rPr>
          <w:rFonts w:ascii="GHEA Grapalat" w:hAnsi="GHEA Grapalat" w:cs="Arial"/>
          <w:sz w:val="20"/>
          <w:szCs w:val="20"/>
        </w:rPr>
        <w:t>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CE5FA8" w:rsidRPr="00A86651" w:rsidRDefault="00CE5FA8" w:rsidP="000A10B4">
      <w:pPr>
        <w:numPr>
          <w:ilvl w:val="0"/>
          <w:numId w:val="1"/>
        </w:numPr>
        <w:jc w:val="both"/>
        <w:rPr>
          <w:rFonts w:ascii="GHEA Grapalat" w:hAnsi="GHEA Grapalat" w:cs="Tahoma"/>
          <w:sz w:val="20"/>
          <w:szCs w:val="20"/>
        </w:rPr>
      </w:pPr>
      <w:r w:rsidRPr="00A86651">
        <w:rPr>
          <w:rFonts w:ascii="GHEA Grapalat" w:hAnsi="GHEA Grapalat" w:cs="Sylfaen"/>
          <w:sz w:val="20"/>
          <w:szCs w:val="20"/>
        </w:rPr>
        <w:t>Հարցման և պարզաբանումների բովանդակության մասին հայտարարությունը պարզաբանումը տրամադրելու օրը հրապարակվում է տեղեկագրում` առանց նշելու հարցումը կատարած մասնակցի տվյալները։</w:t>
      </w:r>
    </w:p>
    <w:p w:rsidR="00CE5FA8" w:rsidRPr="00A86651" w:rsidRDefault="00CE5FA8" w:rsidP="000A10B4">
      <w:pPr>
        <w:numPr>
          <w:ilvl w:val="0"/>
          <w:numId w:val="1"/>
        </w:numPr>
        <w:jc w:val="both"/>
        <w:rPr>
          <w:rFonts w:ascii="GHEA Grapalat" w:hAnsi="GHEA Grapalat" w:cs="Tahoma"/>
          <w:sz w:val="20"/>
          <w:szCs w:val="20"/>
        </w:rPr>
      </w:pPr>
      <w:r w:rsidRPr="00A86651">
        <w:rPr>
          <w:rFonts w:ascii="GHEA Grapalat" w:hAnsi="GHEA Grapalat" w:cs="Sylfaen"/>
          <w:sz w:val="20"/>
          <w:szCs w:val="20"/>
        </w:rPr>
        <w:t xml:space="preserve">Պարզաբանում չի տրամադրվում, եթե հարցումը կատարվել է սույն բաժնով սահմանված ժամկետի խախտմամբ, ինչպես նաև, եթե հարցումը դուրս է սույն հայտարարության բովանդակության շրջանակից։ Ընդ </w:t>
      </w:r>
      <w:r w:rsidRPr="00A86651">
        <w:rPr>
          <w:rFonts w:ascii="GHEA Grapalat" w:hAnsi="GHEA Grapalat" w:cs="Sylfaen"/>
          <w:sz w:val="20"/>
          <w:szCs w:val="20"/>
        </w:rPr>
        <w:lastRenderedPageBreak/>
        <w:t>որում, մասնակիցը գրավոր ծանուցվում է պարզաբանում չտրամադրելու հիմքերի մասին` հարցումը ստանալու օրվան հաջորդող մեկ օրացուցային օրվա ընթացքում:</w:t>
      </w:r>
    </w:p>
    <w:p w:rsidR="00CE5FA8" w:rsidRPr="00A86651" w:rsidRDefault="00CE5FA8" w:rsidP="000A10B4">
      <w:pPr>
        <w:numPr>
          <w:ilvl w:val="0"/>
          <w:numId w:val="1"/>
        </w:numPr>
        <w:jc w:val="both"/>
        <w:rPr>
          <w:rFonts w:ascii="GHEA Grapalat" w:hAnsi="GHEA Grapalat" w:cs="Tahoma"/>
          <w:sz w:val="20"/>
          <w:szCs w:val="20"/>
        </w:rPr>
      </w:pPr>
      <w:r w:rsidRPr="00A86651">
        <w:rPr>
          <w:rFonts w:ascii="GHEA Grapalat" w:hAnsi="GHEA Grapalat" w:cs="Sylfaen"/>
          <w:sz w:val="20"/>
          <w:szCs w:val="20"/>
          <w:lang w:val="ru-RU"/>
        </w:rPr>
        <w:t>Հայտերի</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ներկայացման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վերջնաժամկետը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լրանալուց</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առնվազն</w:t>
      </w:r>
      <w:r w:rsidRPr="00A86651">
        <w:rPr>
          <w:rFonts w:ascii="GHEA Grapalat" w:hAnsi="GHEA Grapalat" w:cs="Arial Unicode"/>
          <w:sz w:val="20"/>
          <w:szCs w:val="20"/>
        </w:rPr>
        <w:t xml:space="preserve"> </w:t>
      </w:r>
      <w:r w:rsidRPr="00A86651">
        <w:rPr>
          <w:rFonts w:ascii="GHEA Grapalat" w:hAnsi="GHEA Grapalat" w:cs="Sylfaen"/>
          <w:sz w:val="20"/>
          <w:szCs w:val="20"/>
        </w:rPr>
        <w:t>երկու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օրացուցային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առաջ</w:t>
      </w:r>
      <w:r w:rsidRPr="00A86651">
        <w:rPr>
          <w:rFonts w:ascii="GHEA Grapalat" w:hAnsi="GHEA Grapalat" w:cs="Arial Unicode"/>
          <w:sz w:val="20"/>
          <w:szCs w:val="20"/>
        </w:rPr>
        <w:t xml:space="preserve"> սույն հայտարարության մեջ </w:t>
      </w:r>
      <w:r w:rsidRPr="00A86651">
        <w:rPr>
          <w:rFonts w:ascii="GHEA Grapalat" w:hAnsi="GHEA Grapalat" w:cs="Sylfaen"/>
          <w:sz w:val="20"/>
          <w:szCs w:val="20"/>
          <w:lang w:val="ru-RU"/>
        </w:rPr>
        <w:t>կարող</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են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կատարվել</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փոփոխություններ</w:t>
      </w:r>
      <w:r w:rsidRPr="00A86651">
        <w:rPr>
          <w:rFonts w:ascii="GHEA Grapalat" w:hAnsi="GHEA Grapalat" w:cs="Tahoma"/>
          <w:sz w:val="20"/>
          <w:szCs w:val="20"/>
        </w:rPr>
        <w:t>։</w:t>
      </w:r>
      <w:r w:rsidRPr="00A86651">
        <w:rPr>
          <w:rFonts w:ascii="GHEA Grapalat" w:hAnsi="GHEA Grapalat" w:cs="Arial Unicode"/>
          <w:sz w:val="20"/>
          <w:szCs w:val="20"/>
        </w:rPr>
        <w:t xml:space="preserve"> </w:t>
      </w:r>
      <w:r w:rsidRPr="00A86651">
        <w:rPr>
          <w:rFonts w:ascii="GHEA Grapalat" w:hAnsi="GHEA Grapalat" w:cs="Sylfaen"/>
          <w:sz w:val="20"/>
          <w:szCs w:val="20"/>
        </w:rPr>
        <w:t>Փ</w:t>
      </w:r>
      <w:r w:rsidRPr="00A86651">
        <w:rPr>
          <w:rFonts w:ascii="GHEA Grapalat" w:hAnsi="GHEA Grapalat" w:cs="Sylfaen"/>
          <w:sz w:val="20"/>
          <w:szCs w:val="20"/>
          <w:lang w:val="ru-RU"/>
        </w:rPr>
        <w:t>ոփոխություն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w:t>
      </w:r>
      <w:r w:rsidRPr="00A86651">
        <w:rPr>
          <w:rFonts w:ascii="GHEA Grapalat" w:hAnsi="GHEA Grapalat" w:cs="Sylfaen"/>
          <w:sz w:val="20"/>
          <w:szCs w:val="20"/>
        </w:rPr>
        <w:t xml:space="preserve">վան հաջորդող առաջին աշխատանքային օրը հանձնաժողովի քարտուղարը </w:t>
      </w:r>
      <w:r w:rsidRPr="00A86651">
        <w:rPr>
          <w:rFonts w:ascii="GHEA Grapalat" w:hAnsi="GHEA Grapalat" w:cs="Sylfaen"/>
          <w:sz w:val="20"/>
          <w:szCs w:val="20"/>
          <w:lang w:val="ru-RU"/>
        </w:rPr>
        <w:t>փոփոխություն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մասին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հայտարարություն</w:t>
      </w:r>
      <w:r w:rsidRPr="00A86651">
        <w:rPr>
          <w:rFonts w:ascii="GHEA Grapalat" w:hAnsi="GHEA Grapalat" w:cs="Sylfaen"/>
          <w:sz w:val="20"/>
          <w:szCs w:val="20"/>
        </w:rPr>
        <w:t>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հրապարակում</w:t>
      </w:r>
      <w:r w:rsidRPr="00A86651">
        <w:rPr>
          <w:rFonts w:ascii="GHEA Grapalat" w:hAnsi="GHEA Grapalat" w:cs="Arial Unicode"/>
          <w:sz w:val="20"/>
          <w:szCs w:val="20"/>
        </w:rPr>
        <w:t xml:space="preserve"> է </w:t>
      </w:r>
      <w:r w:rsidRPr="00A86651">
        <w:rPr>
          <w:rFonts w:ascii="GHEA Grapalat" w:hAnsi="GHEA Grapalat" w:cs="Sylfaen"/>
          <w:sz w:val="20"/>
          <w:szCs w:val="20"/>
          <w:lang w:val="ru-RU"/>
        </w:rPr>
        <w:t>տեղեկագրում</w:t>
      </w:r>
      <w:r w:rsidRPr="00A86651">
        <w:rPr>
          <w:rFonts w:ascii="GHEA Grapalat" w:hAnsi="GHEA Grapalat" w:cs="Tahoma"/>
          <w:sz w:val="20"/>
          <w:szCs w:val="20"/>
        </w:rPr>
        <w:t>։</w:t>
      </w:r>
    </w:p>
    <w:p w:rsidR="00CE5FA8" w:rsidRPr="00A86651" w:rsidRDefault="00CE5FA8" w:rsidP="000A10B4">
      <w:pPr>
        <w:numPr>
          <w:ilvl w:val="0"/>
          <w:numId w:val="1"/>
        </w:numPr>
        <w:jc w:val="both"/>
        <w:rPr>
          <w:rFonts w:ascii="GHEA Grapalat" w:hAnsi="GHEA Grapalat" w:cs="Tahoma"/>
          <w:sz w:val="20"/>
          <w:szCs w:val="20"/>
        </w:rPr>
      </w:pPr>
      <w:r w:rsidRPr="00A86651">
        <w:rPr>
          <w:rFonts w:ascii="GHEA Grapalat" w:hAnsi="GHEA Grapalat" w:cs="Arial Unicode"/>
          <w:sz w:val="20"/>
          <w:szCs w:val="20"/>
        </w:rPr>
        <w:t xml:space="preserve">Նախաորակավորման հայտարարության մեջ </w:t>
      </w:r>
      <w:r w:rsidRPr="00A86651">
        <w:rPr>
          <w:rFonts w:ascii="GHEA Grapalat" w:hAnsi="GHEA Grapalat" w:cs="Sylfaen"/>
          <w:sz w:val="20"/>
          <w:szCs w:val="20"/>
          <w:lang w:val="ru-RU"/>
        </w:rPr>
        <w:t>փոփոխություններ</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կատարվելու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դեպքում</w:t>
      </w:r>
      <w:r w:rsidRPr="00A86651">
        <w:rPr>
          <w:rFonts w:ascii="GHEA Grapalat" w:hAnsi="GHEA Grapalat" w:cs="Arial Unicode"/>
          <w:sz w:val="20"/>
          <w:szCs w:val="20"/>
        </w:rPr>
        <w:t xml:space="preserve"> նախաորակավորման </w:t>
      </w:r>
      <w:r w:rsidRPr="00A86651">
        <w:rPr>
          <w:rFonts w:ascii="GHEA Grapalat" w:hAnsi="GHEA Grapalat" w:cs="Sylfaen"/>
          <w:sz w:val="20"/>
          <w:szCs w:val="20"/>
          <w:lang w:val="ru-RU"/>
        </w:rPr>
        <w:t>հայտերը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ներկայացնելու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վերջնաժամկետը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հաշվվում</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է</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այդ</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փոփոխությունների</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մասին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տեղեկագրում</w:t>
      </w:r>
      <w:r w:rsidRPr="00A86651">
        <w:rPr>
          <w:rFonts w:ascii="GHEA Grapalat" w:hAnsi="GHEA Grapalat" w:cs="Arial"/>
          <w:sz w:val="20"/>
          <w:szCs w:val="20"/>
        </w:rPr>
        <w:t xml:space="preserve"> </w:t>
      </w:r>
      <w:r w:rsidRPr="00A86651">
        <w:rPr>
          <w:rFonts w:ascii="GHEA Grapalat" w:hAnsi="GHEA Grapalat" w:cs="Sylfaen"/>
          <w:sz w:val="20"/>
          <w:szCs w:val="20"/>
          <w:lang w:val="ru-RU"/>
        </w:rPr>
        <w:t>հայտարարության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հրապարակման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օրվանից</w:t>
      </w:r>
      <w:r w:rsidRPr="00A86651">
        <w:rPr>
          <w:rFonts w:ascii="GHEA Grapalat" w:hAnsi="GHEA Grapalat" w:cs="Tahoma"/>
          <w:sz w:val="20"/>
          <w:szCs w:val="20"/>
          <w:lang w:val="ru-RU"/>
        </w:rPr>
        <w:t>։</w:t>
      </w:r>
      <w:r w:rsidRPr="00A86651">
        <w:rPr>
          <w:rFonts w:ascii="GHEA Grapalat" w:hAnsi="GHEA Grapalat" w:cs="Arial Unicode"/>
          <w:sz w:val="20"/>
          <w:szCs w:val="20"/>
        </w:rPr>
        <w:t xml:space="preserve"> </w:t>
      </w:r>
    </w:p>
    <w:p w:rsidR="00CE5FA8" w:rsidRPr="00A86651" w:rsidRDefault="00CE5FA8" w:rsidP="00CE5FA8">
      <w:pPr>
        <w:jc w:val="center"/>
        <w:rPr>
          <w:rFonts w:ascii="GHEA Grapalat" w:hAnsi="GHEA Grapalat" w:cs="Arial"/>
          <w:b/>
          <w:sz w:val="20"/>
          <w:szCs w:val="20"/>
        </w:rPr>
      </w:pPr>
      <w:r w:rsidRPr="00A86651">
        <w:rPr>
          <w:rFonts w:ascii="GHEA Grapalat" w:hAnsi="GHEA Grapalat" w:cs="Arial Unicode"/>
          <w:sz w:val="20"/>
          <w:szCs w:val="20"/>
        </w:rPr>
        <w:br/>
      </w:r>
      <w:r w:rsidRPr="00A86651">
        <w:rPr>
          <w:rFonts w:ascii="GHEA Grapalat" w:hAnsi="GHEA Grapalat"/>
          <w:b/>
          <w:sz w:val="20"/>
          <w:szCs w:val="20"/>
        </w:rPr>
        <w:t>I</w:t>
      </w:r>
      <w:r>
        <w:rPr>
          <w:rFonts w:ascii="GHEA Grapalat" w:hAnsi="GHEA Grapalat"/>
          <w:b/>
          <w:sz w:val="20"/>
          <w:szCs w:val="20"/>
        </w:rPr>
        <w:t xml:space="preserve">V. </w:t>
      </w:r>
      <w:r w:rsidRPr="00A86651">
        <w:rPr>
          <w:rFonts w:ascii="GHEA Grapalat" w:hAnsi="GHEA Grapalat"/>
          <w:b/>
          <w:sz w:val="20"/>
          <w:szCs w:val="20"/>
        </w:rPr>
        <w:t xml:space="preserve">ՆԱԽԱՈՐԱԿԱՎՈՐՄԱՆ </w:t>
      </w:r>
      <w:r w:rsidRPr="00A86651">
        <w:rPr>
          <w:rFonts w:ascii="GHEA Grapalat" w:hAnsi="GHEA Grapalat" w:cs="Sylfaen"/>
          <w:b/>
          <w:sz w:val="20"/>
          <w:szCs w:val="20"/>
        </w:rPr>
        <w:t>ՀԱՅՏԸ</w:t>
      </w:r>
      <w:r w:rsidRPr="00A86651">
        <w:rPr>
          <w:rFonts w:ascii="GHEA Grapalat" w:hAnsi="GHEA Grapalat" w:cs="Arial"/>
          <w:b/>
          <w:sz w:val="20"/>
          <w:szCs w:val="20"/>
        </w:rPr>
        <w:t xml:space="preserve"> </w:t>
      </w:r>
      <w:r w:rsidRPr="00A86651">
        <w:rPr>
          <w:rFonts w:ascii="GHEA Grapalat" w:hAnsi="GHEA Grapalat" w:cs="Sylfaen"/>
          <w:b/>
          <w:sz w:val="20"/>
          <w:szCs w:val="20"/>
        </w:rPr>
        <w:t>ՆԵՐԿԱՅԱՑՆԵԼՈՒ</w:t>
      </w:r>
      <w:r w:rsidRPr="00A86651">
        <w:rPr>
          <w:rFonts w:ascii="GHEA Grapalat" w:hAnsi="GHEA Grapalat" w:cs="Arial"/>
          <w:b/>
          <w:sz w:val="20"/>
          <w:szCs w:val="20"/>
        </w:rPr>
        <w:t xml:space="preserve"> </w:t>
      </w:r>
      <w:r w:rsidRPr="00A86651">
        <w:rPr>
          <w:rFonts w:ascii="GHEA Grapalat" w:hAnsi="GHEA Grapalat" w:cs="Sylfaen"/>
          <w:b/>
          <w:sz w:val="20"/>
          <w:szCs w:val="20"/>
        </w:rPr>
        <w:t>ԿԱՐԳԸ</w:t>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0A10B4">
      <w:pPr>
        <w:pStyle w:val="BodyTextIndent2"/>
        <w:numPr>
          <w:ilvl w:val="0"/>
          <w:numId w:val="1"/>
        </w:numPr>
        <w:spacing w:line="240" w:lineRule="auto"/>
        <w:rPr>
          <w:rFonts w:ascii="GHEA Grapalat" w:hAnsi="GHEA Grapalat" w:cs="Sylfaen"/>
          <w:lang w:val="en-US"/>
        </w:rPr>
      </w:pPr>
      <w:r w:rsidRPr="00A86651">
        <w:rPr>
          <w:rFonts w:ascii="GHEA Grapalat" w:hAnsi="GHEA Grapalat" w:cs="Sylfaen"/>
          <w:lang w:val="ru-RU"/>
        </w:rPr>
        <w:t>Սույն</w:t>
      </w:r>
      <w:r w:rsidRPr="00A86651">
        <w:rPr>
          <w:rFonts w:ascii="GHEA Grapalat" w:hAnsi="GHEA Grapalat" w:cs="Sylfaen"/>
        </w:rPr>
        <w:t xml:space="preserve"> </w:t>
      </w:r>
      <w:r w:rsidRPr="00A86651">
        <w:rPr>
          <w:rFonts w:ascii="GHEA Grapalat" w:hAnsi="GHEA Grapalat" w:cs="Sylfaen"/>
          <w:lang w:val="ru-RU"/>
        </w:rPr>
        <w:t>ընթացակարգին</w:t>
      </w:r>
      <w:r w:rsidRPr="00A86651">
        <w:rPr>
          <w:rFonts w:ascii="GHEA Grapalat" w:hAnsi="GHEA Grapalat" w:cs="Sylfaen"/>
        </w:rPr>
        <w:t xml:space="preserve"> </w:t>
      </w:r>
      <w:r w:rsidRPr="00A86651">
        <w:rPr>
          <w:rFonts w:ascii="GHEA Grapalat" w:hAnsi="GHEA Grapalat" w:cs="Sylfaen"/>
          <w:lang w:val="ru-RU"/>
        </w:rPr>
        <w:t>մասնակցելու</w:t>
      </w:r>
      <w:r w:rsidRPr="00A86651">
        <w:rPr>
          <w:rFonts w:ascii="GHEA Grapalat" w:hAnsi="GHEA Grapalat" w:cs="Sylfaen"/>
        </w:rPr>
        <w:t xml:space="preserve"> </w:t>
      </w:r>
      <w:r w:rsidRPr="00A86651">
        <w:rPr>
          <w:rFonts w:ascii="GHEA Grapalat" w:hAnsi="GHEA Grapalat" w:cs="Sylfaen"/>
          <w:lang w:val="ru-RU"/>
        </w:rPr>
        <w:t>համար</w:t>
      </w:r>
      <w:r w:rsidRPr="00A86651">
        <w:rPr>
          <w:rFonts w:ascii="GHEA Grapalat" w:hAnsi="GHEA Grapalat" w:cs="Sylfaen"/>
        </w:rPr>
        <w:t xml:space="preserve"> մ</w:t>
      </w:r>
      <w:r w:rsidRPr="00A86651">
        <w:rPr>
          <w:rFonts w:ascii="GHEA Grapalat" w:hAnsi="GHEA Grapalat" w:cs="Sylfaen"/>
          <w:lang w:val="ru-RU"/>
        </w:rPr>
        <w:t>ասնակիցը</w:t>
      </w:r>
      <w:r w:rsidRPr="00A86651">
        <w:rPr>
          <w:rFonts w:ascii="GHEA Grapalat" w:hAnsi="GHEA Grapalat" w:cs="Sylfaen"/>
        </w:rPr>
        <w:t xml:space="preserve"> հանձնաժողովին ներկայացնում է հայտ</w:t>
      </w:r>
      <w:r w:rsidRPr="00A86651">
        <w:rPr>
          <w:rFonts w:ascii="GHEA Grapalat" w:hAnsi="GHEA Grapalat" w:cs="Tahoma"/>
          <w:lang w:val="ru-RU"/>
        </w:rPr>
        <w:t>։</w:t>
      </w:r>
      <w:r w:rsidRPr="00A86651">
        <w:rPr>
          <w:rFonts w:ascii="GHEA Grapalat" w:hAnsi="GHEA Grapalat" w:cs="Tahoma"/>
        </w:rPr>
        <w:t xml:space="preserve"> </w:t>
      </w:r>
    </w:p>
    <w:p w:rsidR="00CE5FA8" w:rsidRPr="00A86651" w:rsidRDefault="00CE5FA8" w:rsidP="000A10B4">
      <w:pPr>
        <w:pStyle w:val="BodyTextIndent2"/>
        <w:numPr>
          <w:ilvl w:val="0"/>
          <w:numId w:val="1"/>
        </w:numPr>
        <w:spacing w:line="240" w:lineRule="auto"/>
        <w:rPr>
          <w:rFonts w:ascii="GHEA Grapalat" w:hAnsi="GHEA Grapalat" w:cs="Sylfaen"/>
          <w:lang w:val="en-US"/>
        </w:rPr>
      </w:pPr>
      <w:r w:rsidRPr="00A86651">
        <w:rPr>
          <w:rFonts w:ascii="GHEA Grapalat" w:hAnsi="GHEA Grapalat"/>
        </w:rPr>
        <w:t>Նախաորակավորման հ</w:t>
      </w:r>
      <w:r w:rsidRPr="00A86651">
        <w:rPr>
          <w:rFonts w:ascii="GHEA Grapalat" w:hAnsi="GHEA Grapalat" w:cs="Sylfaen"/>
        </w:rPr>
        <w:t xml:space="preserve">այտը մասնակիցը հանձնաժողովին ներկայացնում է </w:t>
      </w:r>
      <w:r w:rsidRPr="00A86651">
        <w:rPr>
          <w:rFonts w:ascii="GHEA Grapalat" w:hAnsi="GHEA Grapalat"/>
        </w:rPr>
        <w:t xml:space="preserve">փաստաթղթային ձևով` փակ ծրարով, սոսնձված: Ծրարի վրա նախաորակավորման հայտը կազմելու լեզվով նշվում են` </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ա. պատվիրատուի անվանումը և հայտի ներկայացման վայրը (հասցեն).</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բ. ընթացակարգի ծածկագիրը.</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գ. «չբացել մինչև հայտերի բացման նիստը» բառերը.</w:t>
      </w:r>
    </w:p>
    <w:p w:rsidR="00CE5FA8" w:rsidRPr="00A17E96" w:rsidRDefault="00CE5FA8" w:rsidP="00CE5FA8">
      <w:pPr>
        <w:ind w:firstLine="720"/>
        <w:jc w:val="both"/>
        <w:rPr>
          <w:rFonts w:ascii="GHEA Grapalat" w:hAnsi="GHEA Grapalat"/>
          <w:sz w:val="20"/>
          <w:szCs w:val="20"/>
        </w:rPr>
      </w:pPr>
      <w:r w:rsidRPr="00A17E96">
        <w:rPr>
          <w:rFonts w:ascii="GHEA Grapalat" w:hAnsi="GHEA Grapalat"/>
          <w:sz w:val="20"/>
          <w:szCs w:val="20"/>
        </w:rPr>
        <w:t>դ. մասնակցի անվանումը (անունը), գտնվելու վայրը և հեռախոսահամարը:</w:t>
      </w:r>
    </w:p>
    <w:p w:rsidR="00CE5FA8" w:rsidRPr="00CB53DE" w:rsidRDefault="00CE5FA8" w:rsidP="000A10B4">
      <w:pPr>
        <w:numPr>
          <w:ilvl w:val="0"/>
          <w:numId w:val="1"/>
        </w:numPr>
        <w:jc w:val="both"/>
        <w:rPr>
          <w:rFonts w:ascii="GHEA Grapalat" w:hAnsi="GHEA Grapalat"/>
          <w:sz w:val="20"/>
          <w:szCs w:val="20"/>
        </w:rPr>
      </w:pPr>
      <w:r w:rsidRPr="00CB53DE">
        <w:rPr>
          <w:rFonts w:ascii="GHEA Grapalat" w:hAnsi="GHEA Grapalat" w:cs="Sylfaen"/>
          <w:sz w:val="20"/>
          <w:szCs w:val="20"/>
          <w:lang w:val="ru-RU"/>
        </w:rPr>
        <w:t xml:space="preserve">Ընթացակարգի հայտերն անհրաժեշտ է ներկայացնել </w:t>
      </w:r>
      <w:r w:rsidRPr="00CB53DE">
        <w:rPr>
          <w:rFonts w:ascii="GHEA Grapalat" w:hAnsi="GHEA Grapalat" w:cs="Sylfaen"/>
          <w:sz w:val="20"/>
          <w:szCs w:val="20"/>
        </w:rPr>
        <w:t xml:space="preserve">հանձնաժողովին ոչ </w:t>
      </w:r>
      <w:r w:rsidRPr="00CB53DE">
        <w:rPr>
          <w:rFonts w:ascii="GHEA Grapalat" w:hAnsi="GHEA Grapalat" w:cs="Sylfaen"/>
          <w:sz w:val="20"/>
          <w:szCs w:val="20"/>
          <w:lang w:val="ru-RU"/>
        </w:rPr>
        <w:t xml:space="preserve">ուշ, քան </w:t>
      </w:r>
      <w:r w:rsidR="008443C0">
        <w:rPr>
          <w:rFonts w:ascii="GHEA Grapalat" w:hAnsi="GHEA Grapalat" w:cs="Sylfaen"/>
          <w:b/>
          <w:sz w:val="20"/>
          <w:szCs w:val="20"/>
        </w:rPr>
        <w:t>21</w:t>
      </w:r>
      <w:r w:rsidR="00CB53DE" w:rsidRPr="00CB53DE">
        <w:rPr>
          <w:rFonts w:ascii="GHEA Grapalat" w:hAnsi="GHEA Grapalat" w:cs="Sylfaen"/>
          <w:b/>
          <w:sz w:val="20"/>
          <w:szCs w:val="20"/>
        </w:rPr>
        <w:t>.</w:t>
      </w:r>
      <w:r w:rsidR="008443C0">
        <w:rPr>
          <w:rFonts w:ascii="GHEA Grapalat" w:hAnsi="GHEA Grapalat" w:cs="Sylfaen"/>
          <w:b/>
          <w:sz w:val="20"/>
          <w:szCs w:val="20"/>
        </w:rPr>
        <w:t>12</w:t>
      </w:r>
      <w:r w:rsidR="00CB53DE" w:rsidRPr="00CB53DE">
        <w:rPr>
          <w:rFonts w:ascii="GHEA Grapalat" w:hAnsi="GHEA Grapalat" w:cs="Sylfaen"/>
          <w:b/>
          <w:sz w:val="20"/>
          <w:szCs w:val="20"/>
        </w:rPr>
        <w:t>.2019</w:t>
      </w:r>
      <w:r w:rsidR="00A17E96" w:rsidRPr="00CB53DE">
        <w:rPr>
          <w:rFonts w:ascii="GHEA Grapalat" w:hAnsi="GHEA Grapalat" w:cs="Sylfaen"/>
          <w:sz w:val="20"/>
          <w:szCs w:val="20"/>
        </w:rPr>
        <w:t>թ.</w:t>
      </w:r>
      <w:r w:rsidRPr="00CB53DE">
        <w:rPr>
          <w:rFonts w:ascii="GHEA Grapalat" w:hAnsi="GHEA Grapalat" w:cs="Sylfaen"/>
          <w:b/>
          <w:sz w:val="20"/>
          <w:szCs w:val="20"/>
          <w:lang w:val="ru-RU"/>
        </w:rPr>
        <w:t xml:space="preserve"> ժամը </w:t>
      </w:r>
      <w:r w:rsidR="00A17E96" w:rsidRPr="00CB53DE">
        <w:rPr>
          <w:rFonts w:ascii="GHEA Grapalat" w:hAnsi="GHEA Grapalat" w:cs="Sylfaen"/>
          <w:b/>
          <w:sz w:val="20"/>
          <w:szCs w:val="20"/>
        </w:rPr>
        <w:t>1</w:t>
      </w:r>
      <w:r w:rsidR="008443C0">
        <w:rPr>
          <w:rFonts w:ascii="GHEA Grapalat" w:hAnsi="GHEA Grapalat" w:cs="Sylfaen"/>
          <w:b/>
          <w:sz w:val="20"/>
          <w:szCs w:val="20"/>
        </w:rPr>
        <w:t>5</w:t>
      </w:r>
      <w:r w:rsidR="00A17E96" w:rsidRPr="00CB53DE">
        <w:rPr>
          <w:rFonts w:ascii="GHEA Grapalat" w:hAnsi="GHEA Grapalat" w:cs="Sylfaen"/>
          <w:b/>
          <w:sz w:val="20"/>
          <w:szCs w:val="20"/>
        </w:rPr>
        <w:t>:00</w:t>
      </w:r>
      <w:r w:rsidRPr="00CB53DE">
        <w:rPr>
          <w:rFonts w:ascii="GHEA Grapalat" w:hAnsi="GHEA Grapalat" w:cs="Sylfaen"/>
          <w:b/>
          <w:sz w:val="20"/>
          <w:szCs w:val="20"/>
        </w:rPr>
        <w:t>-ն</w:t>
      </w:r>
      <w:r w:rsidRPr="00CB53DE">
        <w:rPr>
          <w:rFonts w:ascii="GHEA Grapalat" w:hAnsi="GHEA Grapalat" w:cs="Sylfaen"/>
          <w:sz w:val="20"/>
          <w:szCs w:val="20"/>
        </w:rPr>
        <w:t xml:space="preserve">: </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rPr>
        <w:t>Նախաորակավորման հայտերը հանձնաժողովին անհրաժեշտ է ներկայացնել մինչև սույն կետով սահմանված ժամկետը լրանալը</w:t>
      </w:r>
      <w:r w:rsidRPr="00A17E96">
        <w:rPr>
          <w:rFonts w:ascii="GHEA Grapalat" w:hAnsi="GHEA Grapalat" w:cs="Sylfaen"/>
          <w:sz w:val="20"/>
          <w:szCs w:val="20"/>
        </w:rPr>
        <w:t xml:space="preserve">` </w:t>
      </w:r>
      <w:r w:rsidR="00A17E96" w:rsidRPr="00A17E96">
        <w:rPr>
          <w:rFonts w:ascii="GHEA Grapalat" w:hAnsi="GHEA Grapalat" w:cs="Sylfaen"/>
          <w:b/>
          <w:sz w:val="20"/>
          <w:szCs w:val="20"/>
        </w:rPr>
        <w:t xml:space="preserve">ք. Երևան, Սայաթ Նովա 29/1 </w:t>
      </w:r>
      <w:r w:rsidRPr="00A17E96">
        <w:rPr>
          <w:rFonts w:ascii="GHEA Grapalat" w:hAnsi="GHEA Grapalat" w:cs="Sylfaen"/>
          <w:sz w:val="20"/>
          <w:szCs w:val="20"/>
        </w:rPr>
        <w:t>հասցեով</w:t>
      </w:r>
      <w:r w:rsidRPr="00A86651">
        <w:rPr>
          <w:rFonts w:ascii="GHEA Grapalat" w:hAnsi="GHEA Grapalat" w:cs="Sylfaen"/>
          <w:sz w:val="20"/>
          <w:szCs w:val="20"/>
        </w:rPr>
        <w:t>:</w:t>
      </w:r>
    </w:p>
    <w:p w:rsidR="00CE5FA8" w:rsidRPr="00A86651" w:rsidRDefault="00CE5FA8" w:rsidP="000A10B4">
      <w:pPr>
        <w:pStyle w:val="BodyTextIndent2"/>
        <w:numPr>
          <w:ilvl w:val="0"/>
          <w:numId w:val="1"/>
        </w:numPr>
        <w:spacing w:line="240" w:lineRule="auto"/>
        <w:rPr>
          <w:rFonts w:ascii="GHEA Grapalat" w:hAnsi="GHEA Grapalat" w:cs="Sylfaen"/>
          <w:lang w:val="en-US"/>
        </w:rPr>
      </w:pPr>
      <w:r w:rsidRPr="00A86651">
        <w:rPr>
          <w:rFonts w:ascii="GHEA Grapalat" w:hAnsi="GHEA Grapalat" w:cs="Sylfaen"/>
          <w:lang w:val="en-US"/>
        </w:rPr>
        <w:t xml:space="preserve">Նախաորակավորման </w:t>
      </w:r>
      <w:r w:rsidRPr="00A86651">
        <w:rPr>
          <w:rFonts w:ascii="GHEA Grapalat" w:hAnsi="GHEA Grapalat" w:cs="Sylfaen"/>
          <w:lang w:val="ru-RU"/>
        </w:rPr>
        <w:t>հայտերը</w:t>
      </w:r>
      <w:r w:rsidRPr="00A86651">
        <w:rPr>
          <w:rFonts w:ascii="GHEA Grapalat" w:hAnsi="GHEA Grapalat" w:cs="Sylfaen"/>
          <w:lang w:val="en-US"/>
        </w:rPr>
        <w:t xml:space="preserve"> </w:t>
      </w:r>
      <w:r w:rsidRPr="00A86651">
        <w:rPr>
          <w:rFonts w:ascii="GHEA Grapalat" w:hAnsi="GHEA Grapalat" w:cs="Sylfaen"/>
          <w:lang w:val="ru-RU"/>
        </w:rPr>
        <w:t>ստանում</w:t>
      </w:r>
      <w:r w:rsidRPr="00A86651">
        <w:rPr>
          <w:rFonts w:ascii="GHEA Grapalat" w:hAnsi="GHEA Grapalat" w:cs="Sylfaen"/>
          <w:lang w:val="en-US"/>
        </w:rPr>
        <w:t xml:space="preserve"> </w:t>
      </w:r>
      <w:r w:rsidRPr="00A86651">
        <w:rPr>
          <w:rFonts w:ascii="GHEA Grapalat" w:hAnsi="GHEA Grapalat" w:cs="Sylfaen"/>
          <w:lang w:val="ru-RU"/>
        </w:rPr>
        <w:t>և</w:t>
      </w:r>
      <w:r w:rsidRPr="00A86651">
        <w:rPr>
          <w:rFonts w:ascii="GHEA Grapalat" w:hAnsi="GHEA Grapalat" w:cs="Sylfaen"/>
          <w:lang w:val="en-US"/>
        </w:rPr>
        <w:t xml:space="preserve"> </w:t>
      </w:r>
      <w:r w:rsidRPr="00A86651">
        <w:rPr>
          <w:rFonts w:ascii="GHEA Grapalat" w:hAnsi="GHEA Grapalat" w:cs="Sylfaen"/>
          <w:lang w:val="ru-RU"/>
        </w:rPr>
        <w:t>հայտերի</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գրանցում</w:t>
      </w:r>
      <w:r w:rsidRPr="00A86651">
        <w:rPr>
          <w:rFonts w:ascii="GHEA Grapalat" w:hAnsi="GHEA Grapalat" w:cs="Sylfaen"/>
          <w:lang w:val="en-US"/>
        </w:rPr>
        <w:t xml:space="preserve"> </w:t>
      </w:r>
      <w:r w:rsidRPr="00A86651">
        <w:rPr>
          <w:rFonts w:ascii="GHEA Grapalat" w:hAnsi="GHEA Grapalat" w:cs="Sylfaen"/>
          <w:lang w:val="ru-RU"/>
        </w:rPr>
        <w:t>է</w:t>
      </w:r>
      <w:r w:rsidRPr="00A86651">
        <w:rPr>
          <w:rFonts w:ascii="GHEA Grapalat" w:hAnsi="GHEA Grapalat" w:cs="Sylfaen"/>
          <w:lang w:val="en-US"/>
        </w:rPr>
        <w:t xml:space="preserve"> </w:t>
      </w:r>
      <w:r w:rsidRPr="00A86651">
        <w:rPr>
          <w:rFonts w:ascii="GHEA Grapalat" w:hAnsi="GHEA Grapalat" w:cs="Sylfaen"/>
          <w:lang w:val="ru-RU"/>
        </w:rPr>
        <w:t>հանձնաժողովի</w:t>
      </w:r>
      <w:r w:rsidRPr="00A86651">
        <w:rPr>
          <w:rFonts w:ascii="GHEA Grapalat" w:hAnsi="GHEA Grapalat" w:cs="Sylfaen"/>
          <w:lang w:val="en-US"/>
        </w:rPr>
        <w:t xml:space="preserve"> </w:t>
      </w:r>
      <w:r w:rsidRPr="00A86651">
        <w:rPr>
          <w:rFonts w:ascii="GHEA Grapalat" w:hAnsi="GHEA Grapalat" w:cs="Sylfaen"/>
          <w:lang w:val="ru-RU"/>
        </w:rPr>
        <w:t>քարտուղար</w:t>
      </w:r>
      <w:r w:rsidRPr="00A86651">
        <w:rPr>
          <w:rFonts w:ascii="GHEA Grapalat" w:hAnsi="GHEA Grapalat" w:cs="Sylfaen"/>
          <w:lang w:val="en-US"/>
        </w:rPr>
        <w:t xml:space="preserve">ը՝ </w:t>
      </w:r>
      <w:r w:rsidR="00A17E96" w:rsidRPr="00A17E96">
        <w:rPr>
          <w:rFonts w:ascii="GHEA Grapalat" w:hAnsi="GHEA Grapalat" w:cs="Sylfaen"/>
          <w:b/>
          <w:lang w:val="en-US"/>
        </w:rPr>
        <w:t>Հայաստանի վերականգնվող էներգետիկայի և էներգախնայողության հիմնադրամի</w:t>
      </w:r>
      <w:r w:rsidRPr="00A17E96">
        <w:rPr>
          <w:rFonts w:ascii="GHEA Grapalat" w:hAnsi="GHEA Grapalat" w:cs="Sylfaen"/>
          <w:b/>
          <w:lang w:val="en-US"/>
        </w:rPr>
        <w:t xml:space="preserve"> </w:t>
      </w:r>
      <w:r w:rsidR="00A17E96" w:rsidRPr="00A17E96">
        <w:rPr>
          <w:rFonts w:ascii="GHEA Grapalat" w:hAnsi="GHEA Grapalat" w:cs="Sylfaen"/>
          <w:b/>
          <w:lang w:val="en-US"/>
        </w:rPr>
        <w:t>գնումների գլխավոր մասնագետ Մարինե Պետրոսյանը</w:t>
      </w:r>
      <w:r w:rsidRPr="00A17E96">
        <w:rPr>
          <w:rFonts w:ascii="GHEA Grapalat" w:hAnsi="GHEA Grapalat" w:cs="Sylfaen"/>
          <w:lang w:val="en-US"/>
        </w:rPr>
        <w:t>:</w:t>
      </w:r>
    </w:p>
    <w:p w:rsidR="00CE5FA8" w:rsidRPr="00A86651" w:rsidRDefault="00CE5FA8" w:rsidP="00CE5FA8">
      <w:pPr>
        <w:pStyle w:val="BodyTextIndent2"/>
        <w:spacing w:line="240" w:lineRule="auto"/>
        <w:ind w:firstLine="720"/>
        <w:rPr>
          <w:rFonts w:ascii="GHEA Grapalat" w:hAnsi="GHEA Grapalat" w:cs="Sylfaen"/>
          <w:lang w:val="en-US"/>
        </w:rPr>
      </w:pPr>
      <w:r w:rsidRPr="00A86651">
        <w:rPr>
          <w:rFonts w:ascii="GHEA Grapalat" w:hAnsi="GHEA Grapalat" w:cs="Sylfaen"/>
          <w:lang w:val="ru-RU"/>
        </w:rPr>
        <w:t>Հայտերը</w:t>
      </w:r>
      <w:r w:rsidRPr="00A86651">
        <w:rPr>
          <w:rFonts w:ascii="GHEA Grapalat" w:hAnsi="GHEA Grapalat" w:cs="Sylfaen"/>
          <w:lang w:val="en-US"/>
        </w:rPr>
        <w:t xml:space="preserve"> </w:t>
      </w:r>
      <w:r w:rsidRPr="00A86651">
        <w:rPr>
          <w:rFonts w:ascii="GHEA Grapalat" w:hAnsi="GHEA Grapalat" w:cs="Sylfaen"/>
          <w:lang w:val="ru-RU"/>
        </w:rPr>
        <w:t>քարտուղարի</w:t>
      </w:r>
      <w:r w:rsidRPr="00A86651">
        <w:rPr>
          <w:rFonts w:ascii="GHEA Grapalat" w:hAnsi="GHEA Grapalat" w:cs="Sylfaen"/>
          <w:lang w:val="en-US"/>
        </w:rPr>
        <w:t xml:space="preserve"> </w:t>
      </w:r>
      <w:r w:rsidRPr="00A86651">
        <w:rPr>
          <w:rFonts w:ascii="GHEA Grapalat" w:hAnsi="GHEA Grapalat" w:cs="Sylfaen"/>
          <w:lang w:val="ru-RU"/>
        </w:rPr>
        <w:t>կողմից</w:t>
      </w:r>
      <w:r w:rsidRPr="00A86651">
        <w:rPr>
          <w:rFonts w:ascii="GHEA Grapalat" w:hAnsi="GHEA Grapalat" w:cs="Sylfaen"/>
          <w:lang w:val="en-US"/>
        </w:rPr>
        <w:t xml:space="preserve"> </w:t>
      </w:r>
      <w:r w:rsidRPr="00A86651">
        <w:rPr>
          <w:rFonts w:ascii="GHEA Grapalat" w:hAnsi="GHEA Grapalat" w:cs="Sylfaen"/>
          <w:lang w:val="ru-RU"/>
        </w:rPr>
        <w:t>գրանցվում</w:t>
      </w:r>
      <w:r w:rsidRPr="00A86651">
        <w:rPr>
          <w:rFonts w:ascii="GHEA Grapalat" w:hAnsi="GHEA Grapalat" w:cs="Sylfaen"/>
          <w:lang w:val="en-US"/>
        </w:rPr>
        <w:t xml:space="preserve"> </w:t>
      </w:r>
      <w:r w:rsidRPr="00A86651">
        <w:rPr>
          <w:rFonts w:ascii="GHEA Grapalat" w:hAnsi="GHEA Grapalat" w:cs="Sylfaen"/>
          <w:lang w:val="ru-RU"/>
        </w:rPr>
        <w:t>են</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ըստ</w:t>
      </w:r>
      <w:r w:rsidRPr="00A86651">
        <w:rPr>
          <w:rFonts w:ascii="GHEA Grapalat" w:hAnsi="GHEA Grapalat" w:cs="Sylfaen"/>
          <w:lang w:val="en-US"/>
        </w:rPr>
        <w:t xml:space="preserve"> դրանց </w:t>
      </w:r>
      <w:r w:rsidRPr="00A86651">
        <w:rPr>
          <w:rFonts w:ascii="GHEA Grapalat" w:hAnsi="GHEA Grapalat" w:cs="Sylfaen"/>
          <w:lang w:val="ru-RU"/>
        </w:rPr>
        <w:t>ստացման</w:t>
      </w:r>
      <w:r w:rsidRPr="00A86651">
        <w:rPr>
          <w:rFonts w:ascii="GHEA Grapalat" w:hAnsi="GHEA Grapalat" w:cs="Sylfaen"/>
          <w:lang w:val="en-US"/>
        </w:rPr>
        <w:t xml:space="preserve"> </w:t>
      </w:r>
      <w:r w:rsidRPr="00A86651">
        <w:rPr>
          <w:rFonts w:ascii="GHEA Grapalat" w:hAnsi="GHEA Grapalat" w:cs="Sylfaen"/>
          <w:lang w:val="ru-RU"/>
        </w:rPr>
        <w:t>հերթականության</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նշելով</w:t>
      </w:r>
      <w:r w:rsidRPr="00A86651">
        <w:rPr>
          <w:rFonts w:ascii="GHEA Grapalat" w:hAnsi="GHEA Grapalat" w:cs="Sylfaen"/>
          <w:lang w:val="en-US"/>
        </w:rPr>
        <w:t xml:space="preserve"> </w:t>
      </w:r>
      <w:r w:rsidRPr="00A86651">
        <w:rPr>
          <w:rFonts w:ascii="GHEA Grapalat" w:hAnsi="GHEA Grapalat" w:cs="Sylfaen"/>
          <w:lang w:val="ru-RU"/>
        </w:rPr>
        <w:t>գրանցման</w:t>
      </w:r>
      <w:r w:rsidRPr="00A86651">
        <w:rPr>
          <w:rFonts w:ascii="GHEA Grapalat" w:hAnsi="GHEA Grapalat" w:cs="Sylfaen"/>
          <w:lang w:val="en-US"/>
        </w:rPr>
        <w:t xml:space="preserve"> </w:t>
      </w:r>
      <w:r w:rsidRPr="00A86651">
        <w:rPr>
          <w:rFonts w:ascii="GHEA Grapalat" w:hAnsi="GHEA Grapalat" w:cs="Sylfaen"/>
          <w:lang w:val="ru-RU"/>
        </w:rPr>
        <w:t>համարը</w:t>
      </w:r>
      <w:r w:rsidRPr="00A86651">
        <w:rPr>
          <w:rFonts w:ascii="GHEA Grapalat" w:hAnsi="GHEA Grapalat" w:cs="Sylfaen"/>
          <w:lang w:val="en-US"/>
        </w:rPr>
        <w:t xml:space="preserve">, </w:t>
      </w:r>
      <w:r w:rsidRPr="00A86651">
        <w:rPr>
          <w:rFonts w:ascii="GHEA Grapalat" w:hAnsi="GHEA Grapalat" w:cs="Sylfaen"/>
          <w:lang w:val="ru-RU"/>
        </w:rPr>
        <w:t>օրը</w:t>
      </w:r>
      <w:r w:rsidRPr="00A86651">
        <w:rPr>
          <w:rFonts w:ascii="GHEA Grapalat" w:hAnsi="GHEA Grapalat" w:cs="Sylfaen"/>
          <w:lang w:val="en-US"/>
        </w:rPr>
        <w:t xml:space="preserve"> </w:t>
      </w:r>
      <w:r w:rsidRPr="00A86651">
        <w:rPr>
          <w:rFonts w:ascii="GHEA Grapalat" w:hAnsi="GHEA Grapalat" w:cs="Sylfaen"/>
          <w:lang w:val="ru-RU"/>
        </w:rPr>
        <w:t>և</w:t>
      </w:r>
      <w:r w:rsidRPr="00A86651">
        <w:rPr>
          <w:rFonts w:ascii="GHEA Grapalat" w:hAnsi="GHEA Grapalat" w:cs="Sylfaen"/>
          <w:lang w:val="en-US"/>
        </w:rPr>
        <w:t xml:space="preserve"> </w:t>
      </w:r>
      <w:r w:rsidRPr="00A86651">
        <w:rPr>
          <w:rFonts w:ascii="GHEA Grapalat" w:hAnsi="GHEA Grapalat" w:cs="Sylfaen"/>
          <w:lang w:val="ru-RU"/>
        </w:rPr>
        <w:t>ժամը</w:t>
      </w:r>
      <w:r w:rsidRPr="00A86651">
        <w:rPr>
          <w:rFonts w:ascii="GHEA Grapalat" w:hAnsi="GHEA Grapalat" w:cs="Sylfaen"/>
          <w:lang w:val="en-US"/>
        </w:rPr>
        <w:t xml:space="preserve">: </w:t>
      </w:r>
      <w:r w:rsidRPr="00A86651">
        <w:rPr>
          <w:rFonts w:ascii="GHEA Grapalat" w:hAnsi="GHEA Grapalat" w:cs="Sylfaen"/>
          <w:lang w:val="ru-RU"/>
        </w:rPr>
        <w:t>Մասնակցի</w:t>
      </w:r>
      <w:r w:rsidRPr="00A86651">
        <w:rPr>
          <w:rFonts w:ascii="GHEA Grapalat" w:hAnsi="GHEA Grapalat" w:cs="Sylfaen"/>
          <w:lang w:val="en-US"/>
        </w:rPr>
        <w:t xml:space="preserve"> </w:t>
      </w:r>
      <w:r w:rsidRPr="00A86651">
        <w:rPr>
          <w:rFonts w:ascii="GHEA Grapalat" w:hAnsi="GHEA Grapalat" w:cs="Sylfaen"/>
          <w:lang w:val="ru-RU"/>
        </w:rPr>
        <w:t>պահանջով</w:t>
      </w:r>
      <w:r w:rsidRPr="00A86651">
        <w:rPr>
          <w:rFonts w:ascii="GHEA Grapalat" w:hAnsi="GHEA Grapalat" w:cs="Sylfaen"/>
          <w:lang w:val="en-US"/>
        </w:rPr>
        <w:t xml:space="preserve"> դրա մասին տրվում է </w:t>
      </w:r>
      <w:r w:rsidRPr="00A86651">
        <w:rPr>
          <w:rFonts w:ascii="GHEA Grapalat" w:hAnsi="GHEA Grapalat" w:cs="Sylfaen"/>
          <w:lang w:val="ru-RU"/>
        </w:rPr>
        <w:t>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E5FA8" w:rsidRPr="00AA555D" w:rsidRDefault="00CE5FA8" w:rsidP="000A10B4">
      <w:pPr>
        <w:pStyle w:val="BodyTextIndent2"/>
        <w:numPr>
          <w:ilvl w:val="0"/>
          <w:numId w:val="1"/>
        </w:numPr>
        <w:spacing w:line="240" w:lineRule="auto"/>
        <w:rPr>
          <w:rFonts w:ascii="GHEA Grapalat" w:hAnsi="GHEA Grapalat" w:cs="Sylfaen"/>
          <w:b/>
          <w:lang w:val="en-US"/>
        </w:rPr>
      </w:pPr>
      <w:r w:rsidRPr="00AA555D">
        <w:rPr>
          <w:rFonts w:ascii="GHEA Grapalat" w:hAnsi="GHEA Grapalat" w:cs="Sylfaen"/>
          <w:b/>
          <w:lang w:val="ru-RU"/>
        </w:rPr>
        <w:t>Մասնակիցը</w:t>
      </w:r>
      <w:r w:rsidRPr="00AA555D">
        <w:rPr>
          <w:rFonts w:ascii="GHEA Grapalat" w:hAnsi="GHEA Grapalat" w:cs="Sylfaen"/>
          <w:b/>
          <w:lang w:val="en-US"/>
        </w:rPr>
        <w:t xml:space="preserve"> նախաորակավորման </w:t>
      </w:r>
      <w:r w:rsidRPr="00AA555D">
        <w:rPr>
          <w:rFonts w:ascii="GHEA Grapalat" w:hAnsi="GHEA Grapalat" w:cs="Sylfaen"/>
          <w:b/>
          <w:lang w:val="ru-RU"/>
        </w:rPr>
        <w:t>հայտով</w:t>
      </w:r>
      <w:r w:rsidRPr="00AA555D">
        <w:rPr>
          <w:rFonts w:ascii="GHEA Grapalat" w:hAnsi="GHEA Grapalat" w:cs="Sylfaen"/>
          <w:b/>
          <w:lang w:val="en-US"/>
        </w:rPr>
        <w:t xml:space="preserve"> </w:t>
      </w:r>
      <w:r w:rsidRPr="00AA555D">
        <w:rPr>
          <w:rFonts w:ascii="GHEA Grapalat" w:hAnsi="GHEA Grapalat" w:cs="Sylfaen"/>
          <w:b/>
          <w:lang w:val="ru-RU"/>
        </w:rPr>
        <w:t>ներկայացնում</w:t>
      </w:r>
      <w:r w:rsidRPr="00AA555D">
        <w:rPr>
          <w:rFonts w:ascii="GHEA Grapalat" w:hAnsi="GHEA Grapalat" w:cs="Sylfaen"/>
          <w:b/>
          <w:lang w:val="en-US"/>
        </w:rPr>
        <w:t xml:space="preserve"> է`</w:t>
      </w:r>
    </w:p>
    <w:p w:rsidR="004E1A7E"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1</w:t>
      </w:r>
      <w:r w:rsidRPr="00AA555D">
        <w:rPr>
          <w:rFonts w:ascii="GHEA Grapalat" w:hAnsi="GHEA Grapalat" w:cs="Sylfaen"/>
          <w:b/>
          <w:sz w:val="20"/>
          <w:lang w:val="hy-AM" w:eastAsia="en-US"/>
        </w:rPr>
        <w:t>)</w:t>
      </w:r>
      <w:r w:rsidRPr="00AA555D">
        <w:rPr>
          <w:rFonts w:ascii="GHEA Grapalat" w:hAnsi="GHEA Grapalat" w:cs="Sylfaen"/>
          <w:b/>
          <w:sz w:val="20"/>
          <w:lang w:eastAsia="en-US"/>
        </w:rPr>
        <w:t xml:space="preserve"> իր կողմից հաստատված նախաորակավորման ընթացակարգին մասնակցելու գրավոր դիմում` համաձայն հավելված N 1-ի, </w:t>
      </w:r>
      <w:r w:rsidR="004E1A7E" w:rsidRPr="00AA555D">
        <w:rPr>
          <w:rFonts w:ascii="GHEA Grapalat" w:hAnsi="GHEA Grapalat" w:cs="Sylfaen"/>
          <w:b/>
          <w:sz w:val="20"/>
          <w:lang w:eastAsia="en-US"/>
        </w:rPr>
        <w:t>որում կատարվում է նշում նաև այն մասին, թե որ չափաբաժնի համար է ներկայացվում դիմումը,</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val="hy-AM" w:eastAsia="en-US"/>
        </w:rPr>
        <w:t>2)</w:t>
      </w:r>
      <w:r w:rsidRPr="00AA555D">
        <w:rPr>
          <w:rFonts w:ascii="GHEA Grapalat" w:hAnsi="GHEA Grapalat" w:cs="Sylfaen"/>
          <w:b/>
          <w:sz w:val="20"/>
          <w:lang w:eastAsia="en-US"/>
        </w:rPr>
        <w:t xml:space="preserve"> իր կողմից հաստատված հայտարարություն՝ սույն հայտարարությամբ սահմանված որակավորման չափանիշի պահանջներին իր համապատասխանության մասին` համաձայն հավելված 2-ի,</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3) ֆիզիկական անձ մասնակիցները ներկայանցում են նաև ինքնակենսագրական (CV),</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4</w:t>
      </w:r>
      <w:r w:rsidRPr="00AA555D">
        <w:rPr>
          <w:rFonts w:ascii="GHEA Grapalat" w:hAnsi="GHEA Grapalat" w:cs="Sylfaen"/>
          <w:b/>
          <w:sz w:val="20"/>
          <w:lang w:val="hy-AM" w:eastAsia="en-US"/>
        </w:rPr>
        <w:t>)</w:t>
      </w:r>
      <w:r w:rsidRPr="00AA555D">
        <w:rPr>
          <w:rFonts w:ascii="GHEA Grapalat" w:hAnsi="GHEA Grapalat" w:cs="Sylfaen"/>
          <w:b/>
          <w:sz w:val="20"/>
          <w:lang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CE5FA8" w:rsidRPr="00A86651" w:rsidRDefault="00CE5FA8" w:rsidP="000A10B4">
      <w:pPr>
        <w:numPr>
          <w:ilvl w:val="0"/>
          <w:numId w:val="1"/>
        </w:numPr>
        <w:jc w:val="both"/>
        <w:rPr>
          <w:rFonts w:ascii="GHEA Grapalat" w:hAnsi="GHEA Grapalat" w:cs="Sylfaen"/>
          <w:sz w:val="20"/>
          <w:szCs w:val="20"/>
        </w:rPr>
      </w:pPr>
      <w:r w:rsidRPr="00A86651">
        <w:rPr>
          <w:rFonts w:ascii="GHEA Grapalat" w:hAnsi="GHEA Grapalat" w:cs="Sylfaen"/>
          <w:sz w:val="20"/>
          <w:szCs w:val="20"/>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w:t>
      </w:r>
      <w:r w:rsidR="00AA555D">
        <w:rPr>
          <w:rFonts w:ascii="GHEA Grapalat" w:hAnsi="GHEA Grapalat" w:cs="Sylfaen"/>
          <w:sz w:val="20"/>
          <w:szCs w:val="20"/>
        </w:rPr>
        <w:t xml:space="preserve"> 2</w:t>
      </w:r>
      <w:r w:rsidRPr="00A86651">
        <w:rPr>
          <w:rFonts w:ascii="GHEA Grapalat" w:hAnsi="GHEA Grapalat" w:cs="Sylfaen"/>
          <w:sz w:val="20"/>
          <w:szCs w:val="20"/>
        </w:rPr>
        <w:t xml:space="preserve"> պատճեններից: Փաստաթղթերի</w:t>
      </w:r>
      <w:r w:rsidRPr="00A86651">
        <w:rPr>
          <w:rFonts w:ascii="GHEA Grapalat" w:hAnsi="GHEA Grapalat"/>
          <w:sz w:val="20"/>
          <w:szCs w:val="20"/>
        </w:rPr>
        <w:t xml:space="preserve"> </w:t>
      </w:r>
      <w:r w:rsidRPr="00A86651">
        <w:rPr>
          <w:rFonts w:ascii="GHEA Grapalat" w:hAnsi="GHEA Grapalat" w:cs="Sylfaen"/>
          <w:sz w:val="20"/>
          <w:szCs w:val="20"/>
        </w:rPr>
        <w:t>փաթեթների</w:t>
      </w:r>
      <w:r w:rsidRPr="00A86651">
        <w:rPr>
          <w:rFonts w:ascii="GHEA Grapalat" w:hAnsi="GHEA Grapalat"/>
          <w:sz w:val="20"/>
          <w:szCs w:val="20"/>
        </w:rPr>
        <w:t xml:space="preserve"> </w:t>
      </w:r>
      <w:r w:rsidRPr="00A86651">
        <w:rPr>
          <w:rFonts w:ascii="GHEA Grapalat" w:hAnsi="GHEA Grapalat" w:cs="Sylfaen"/>
          <w:sz w:val="20"/>
          <w:szCs w:val="20"/>
        </w:rPr>
        <w:t>վրա</w:t>
      </w:r>
      <w:r w:rsidRPr="00A86651">
        <w:rPr>
          <w:rFonts w:ascii="GHEA Grapalat" w:hAnsi="GHEA Grapalat"/>
          <w:sz w:val="20"/>
          <w:szCs w:val="20"/>
        </w:rPr>
        <w:t xml:space="preserve"> </w:t>
      </w:r>
      <w:r w:rsidRPr="00A86651">
        <w:rPr>
          <w:rFonts w:ascii="GHEA Grapalat" w:hAnsi="GHEA Grapalat" w:cs="Sylfaen"/>
          <w:sz w:val="20"/>
          <w:szCs w:val="20"/>
        </w:rPr>
        <w:t>համապատասխանաբար</w:t>
      </w:r>
      <w:r w:rsidRPr="00A86651">
        <w:rPr>
          <w:rFonts w:ascii="GHEA Grapalat" w:hAnsi="GHEA Grapalat"/>
          <w:sz w:val="20"/>
          <w:szCs w:val="20"/>
        </w:rPr>
        <w:t xml:space="preserve"> </w:t>
      </w:r>
      <w:r w:rsidRPr="00A86651">
        <w:rPr>
          <w:rFonts w:ascii="GHEA Grapalat" w:hAnsi="GHEA Grapalat" w:cs="Sylfaen"/>
          <w:sz w:val="20"/>
          <w:szCs w:val="20"/>
        </w:rPr>
        <w:t>գրվում</w:t>
      </w:r>
      <w:r w:rsidRPr="00A86651">
        <w:rPr>
          <w:rFonts w:ascii="GHEA Grapalat" w:hAnsi="GHEA Grapalat"/>
          <w:sz w:val="20"/>
          <w:szCs w:val="20"/>
        </w:rPr>
        <w:t xml:space="preserve"> </w:t>
      </w:r>
      <w:r w:rsidRPr="00A86651">
        <w:rPr>
          <w:rFonts w:ascii="GHEA Grapalat" w:hAnsi="GHEA Grapalat" w:cs="Sylfaen"/>
          <w:sz w:val="20"/>
          <w:szCs w:val="20"/>
        </w:rPr>
        <w:t>են</w:t>
      </w:r>
      <w:r w:rsidRPr="00A86651">
        <w:rPr>
          <w:rFonts w:ascii="GHEA Grapalat" w:hAnsi="GHEA Grapalat"/>
          <w:sz w:val="20"/>
          <w:szCs w:val="20"/>
        </w:rPr>
        <w:t xml:space="preserve"> «</w:t>
      </w:r>
      <w:r w:rsidRPr="00A86651">
        <w:rPr>
          <w:rFonts w:ascii="GHEA Grapalat" w:hAnsi="GHEA Grapalat" w:cs="Sylfaen"/>
          <w:sz w:val="20"/>
          <w:szCs w:val="20"/>
        </w:rPr>
        <w:t>բնօրինակ</w:t>
      </w:r>
      <w:r w:rsidRPr="00A86651">
        <w:rPr>
          <w:rFonts w:ascii="GHEA Grapalat" w:hAnsi="GHEA Grapalat"/>
          <w:sz w:val="20"/>
          <w:szCs w:val="20"/>
        </w:rPr>
        <w:t xml:space="preserve">» </w:t>
      </w:r>
      <w:r w:rsidRPr="00A86651">
        <w:rPr>
          <w:rFonts w:ascii="GHEA Grapalat" w:hAnsi="GHEA Grapalat" w:cs="Sylfaen"/>
          <w:sz w:val="20"/>
          <w:szCs w:val="20"/>
        </w:rPr>
        <w:t>և</w:t>
      </w:r>
      <w:r w:rsidRPr="00A86651">
        <w:rPr>
          <w:rFonts w:ascii="GHEA Grapalat" w:hAnsi="GHEA Grapalat"/>
          <w:sz w:val="20"/>
          <w:szCs w:val="20"/>
        </w:rPr>
        <w:t xml:space="preserve"> «</w:t>
      </w:r>
      <w:r w:rsidRPr="00A86651">
        <w:rPr>
          <w:rFonts w:ascii="GHEA Grapalat" w:hAnsi="GHEA Grapalat" w:cs="Sylfaen"/>
          <w:sz w:val="20"/>
          <w:szCs w:val="20"/>
        </w:rPr>
        <w:t>պատճեն</w:t>
      </w:r>
      <w:r w:rsidRPr="00A86651">
        <w:rPr>
          <w:rFonts w:ascii="GHEA Grapalat" w:hAnsi="GHEA Grapalat"/>
          <w:sz w:val="20"/>
          <w:szCs w:val="20"/>
        </w:rPr>
        <w:t xml:space="preserve">» </w:t>
      </w:r>
      <w:r w:rsidRPr="00A86651">
        <w:rPr>
          <w:rFonts w:ascii="GHEA Grapalat" w:hAnsi="GHEA Grapalat" w:cs="Sylfaen"/>
          <w:sz w:val="20"/>
          <w:szCs w:val="20"/>
        </w:rPr>
        <w:t>բառերը</w:t>
      </w:r>
      <w:r w:rsidRPr="00A86651">
        <w:rPr>
          <w:rFonts w:ascii="GHEA Grapalat" w:hAnsi="GHEA Grapalat"/>
          <w:sz w:val="20"/>
          <w:szCs w:val="20"/>
        </w:rPr>
        <w:t xml:space="preserve">: </w:t>
      </w:r>
      <w:r w:rsidRPr="00A86651">
        <w:rPr>
          <w:rFonts w:ascii="GHEA Grapalat" w:hAnsi="GHEA Grapalat" w:cs="Sylfaen"/>
          <w:sz w:val="20"/>
          <w:szCs w:val="20"/>
        </w:rPr>
        <w:t>Բ</w:t>
      </w:r>
      <w:r w:rsidRPr="00A86651">
        <w:rPr>
          <w:rFonts w:ascii="GHEA Grapalat" w:hAnsi="GHEA Grapalat" w:cs="Sylfaen"/>
          <w:sz w:val="20"/>
          <w:szCs w:val="20"/>
          <w:lang w:val="ru-RU"/>
        </w:rPr>
        <w:t>նօրինակ</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փաստաթղթերի</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փոխարեն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են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ներկայացվել</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դրանց</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նոտարական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կարգով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վավերացված</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օրինակները</w:t>
      </w:r>
      <w:r w:rsidRPr="00A86651">
        <w:rPr>
          <w:rFonts w:ascii="GHEA Grapalat" w:hAnsi="GHEA Grapalat" w:cs="Sylfaen"/>
          <w:sz w:val="20"/>
          <w:szCs w:val="20"/>
        </w:rPr>
        <w:t>.</w:t>
      </w:r>
    </w:p>
    <w:p w:rsidR="00CE5FA8" w:rsidRPr="00A86651" w:rsidRDefault="00CE5FA8" w:rsidP="000A10B4">
      <w:pPr>
        <w:numPr>
          <w:ilvl w:val="0"/>
          <w:numId w:val="1"/>
        </w:numPr>
        <w:jc w:val="both"/>
        <w:rPr>
          <w:rFonts w:ascii="GHEA Grapalat" w:hAnsi="GHEA Grapalat" w:cs="Sylfaen"/>
          <w:sz w:val="20"/>
          <w:szCs w:val="20"/>
        </w:rPr>
      </w:pPr>
      <w:r w:rsidRPr="00A86651">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CE5FA8" w:rsidRPr="00A86651" w:rsidRDefault="00CE5FA8" w:rsidP="000A10B4">
      <w:pPr>
        <w:numPr>
          <w:ilvl w:val="0"/>
          <w:numId w:val="1"/>
        </w:numPr>
        <w:jc w:val="both"/>
        <w:rPr>
          <w:rFonts w:ascii="GHEA Grapalat" w:hAnsi="GHEA Grapalat" w:cs="Sylfaen"/>
          <w:sz w:val="20"/>
          <w:szCs w:val="20"/>
        </w:rPr>
      </w:pPr>
      <w:r w:rsidRPr="00A86651">
        <w:rPr>
          <w:rFonts w:ascii="GHEA Grapalat" w:hAnsi="GHEA Grapalat" w:cs="Sylfaen"/>
          <w:sz w:val="20"/>
          <w:szCs w:val="20"/>
        </w:rPr>
        <w:t>Ծրարը</w:t>
      </w:r>
      <w:r w:rsidRPr="00A86651">
        <w:rPr>
          <w:rFonts w:ascii="GHEA Grapalat" w:hAnsi="GHEA Grapalat"/>
          <w:sz w:val="20"/>
          <w:szCs w:val="20"/>
        </w:rPr>
        <w:t xml:space="preserve"> </w:t>
      </w:r>
      <w:r w:rsidRPr="00A86651">
        <w:rPr>
          <w:rFonts w:ascii="GHEA Grapalat" w:hAnsi="GHEA Grapalat" w:cs="Sylfaen"/>
          <w:sz w:val="20"/>
          <w:szCs w:val="20"/>
        </w:rPr>
        <w:t>և</w:t>
      </w:r>
      <w:r w:rsidRPr="00A86651">
        <w:rPr>
          <w:rFonts w:ascii="GHEA Grapalat" w:hAnsi="GHEA Grapalat"/>
          <w:sz w:val="20"/>
          <w:szCs w:val="20"/>
        </w:rPr>
        <w:t xml:space="preserve"> սույն </w:t>
      </w:r>
      <w:r w:rsidRPr="00A86651">
        <w:rPr>
          <w:rFonts w:ascii="GHEA Grapalat" w:hAnsi="GHEA Grapalat" w:cs="Sylfaen"/>
          <w:sz w:val="20"/>
          <w:szCs w:val="20"/>
        </w:rPr>
        <w:t>հայտարարությամբ նախատեսված</w:t>
      </w:r>
      <w:r w:rsidRPr="00A86651">
        <w:rPr>
          <w:rFonts w:ascii="GHEA Grapalat" w:hAnsi="GHEA Grapalat"/>
          <w:sz w:val="20"/>
          <w:szCs w:val="20"/>
        </w:rPr>
        <w:t>` մ</w:t>
      </w:r>
      <w:r w:rsidRPr="00A86651">
        <w:rPr>
          <w:rFonts w:ascii="GHEA Grapalat" w:hAnsi="GHEA Grapalat" w:cs="Sylfaen"/>
          <w:sz w:val="20"/>
          <w:szCs w:val="20"/>
        </w:rPr>
        <w:t>ասնակցի</w:t>
      </w:r>
      <w:r w:rsidRPr="00A86651">
        <w:rPr>
          <w:rFonts w:ascii="GHEA Grapalat" w:hAnsi="GHEA Grapalat"/>
          <w:sz w:val="20"/>
          <w:szCs w:val="20"/>
        </w:rPr>
        <w:t xml:space="preserve"> կողմից </w:t>
      </w:r>
      <w:r w:rsidRPr="00A86651">
        <w:rPr>
          <w:rFonts w:ascii="GHEA Grapalat" w:hAnsi="GHEA Grapalat" w:cs="Sylfaen"/>
          <w:sz w:val="20"/>
          <w:szCs w:val="20"/>
        </w:rPr>
        <w:t>կազմվող փաստաթղթերը</w:t>
      </w:r>
      <w:r w:rsidRPr="00A86651">
        <w:rPr>
          <w:rFonts w:ascii="GHEA Grapalat" w:hAnsi="GHEA Grapalat"/>
          <w:sz w:val="20"/>
          <w:szCs w:val="20"/>
        </w:rPr>
        <w:t xml:space="preserve"> </w:t>
      </w:r>
      <w:r w:rsidRPr="00A86651">
        <w:rPr>
          <w:rFonts w:ascii="GHEA Grapalat" w:hAnsi="GHEA Grapalat" w:cs="Sylfaen"/>
          <w:sz w:val="20"/>
          <w:szCs w:val="20"/>
        </w:rPr>
        <w:t>ստորագրում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դրանք</w:t>
      </w:r>
      <w:r w:rsidRPr="00A86651">
        <w:rPr>
          <w:rFonts w:ascii="GHEA Grapalat" w:hAnsi="GHEA Grapalat"/>
          <w:sz w:val="20"/>
          <w:szCs w:val="20"/>
        </w:rPr>
        <w:t xml:space="preserve"> </w:t>
      </w:r>
      <w:r w:rsidRPr="00A86651">
        <w:rPr>
          <w:rFonts w:ascii="GHEA Grapalat" w:hAnsi="GHEA Grapalat" w:cs="Sylfaen"/>
          <w:sz w:val="20"/>
          <w:szCs w:val="20"/>
        </w:rPr>
        <w:t>ներկայացնող</w:t>
      </w:r>
      <w:r w:rsidRPr="00A86651">
        <w:rPr>
          <w:rFonts w:ascii="GHEA Grapalat" w:hAnsi="GHEA Grapalat"/>
          <w:sz w:val="20"/>
          <w:szCs w:val="20"/>
        </w:rPr>
        <w:t xml:space="preserve"> </w:t>
      </w:r>
      <w:r w:rsidRPr="00A86651">
        <w:rPr>
          <w:rFonts w:ascii="GHEA Grapalat" w:hAnsi="GHEA Grapalat" w:cs="Sylfaen"/>
          <w:sz w:val="20"/>
          <w:szCs w:val="20"/>
        </w:rPr>
        <w:t>անձը</w:t>
      </w:r>
      <w:r w:rsidRPr="00A86651">
        <w:rPr>
          <w:rFonts w:ascii="GHEA Grapalat" w:hAnsi="GHEA Grapalat"/>
          <w:sz w:val="20"/>
          <w:szCs w:val="20"/>
        </w:rPr>
        <w:t xml:space="preserve"> </w:t>
      </w:r>
      <w:r w:rsidRPr="00A86651">
        <w:rPr>
          <w:rFonts w:ascii="GHEA Grapalat" w:hAnsi="GHEA Grapalat" w:cs="Sylfaen"/>
          <w:sz w:val="20"/>
          <w:szCs w:val="20"/>
        </w:rPr>
        <w:t>կամ</w:t>
      </w:r>
      <w:r w:rsidRPr="00A86651">
        <w:rPr>
          <w:rFonts w:ascii="GHEA Grapalat" w:hAnsi="GHEA Grapalat"/>
          <w:sz w:val="20"/>
          <w:szCs w:val="20"/>
        </w:rPr>
        <w:t xml:space="preserve"> </w:t>
      </w:r>
      <w:r w:rsidRPr="00A86651">
        <w:rPr>
          <w:rFonts w:ascii="GHEA Grapalat" w:hAnsi="GHEA Grapalat" w:cs="Sylfaen"/>
          <w:sz w:val="20"/>
          <w:szCs w:val="20"/>
        </w:rPr>
        <w:t>վերջինիս</w:t>
      </w:r>
      <w:r w:rsidRPr="00A86651">
        <w:rPr>
          <w:rFonts w:ascii="GHEA Grapalat" w:hAnsi="GHEA Grapalat"/>
          <w:sz w:val="20"/>
          <w:szCs w:val="20"/>
        </w:rPr>
        <w:t xml:space="preserve"> </w:t>
      </w:r>
      <w:r w:rsidRPr="00A86651">
        <w:rPr>
          <w:rFonts w:ascii="GHEA Grapalat" w:hAnsi="GHEA Grapalat" w:cs="Sylfaen"/>
          <w:sz w:val="20"/>
          <w:szCs w:val="20"/>
        </w:rPr>
        <w:t>լիազորված</w:t>
      </w:r>
      <w:r w:rsidRPr="00A86651">
        <w:rPr>
          <w:rFonts w:ascii="GHEA Grapalat" w:hAnsi="GHEA Grapalat"/>
          <w:sz w:val="20"/>
          <w:szCs w:val="20"/>
        </w:rPr>
        <w:t xml:space="preserve"> </w:t>
      </w:r>
      <w:r w:rsidRPr="00A86651">
        <w:rPr>
          <w:rFonts w:ascii="GHEA Grapalat" w:hAnsi="GHEA Grapalat" w:cs="Sylfaen"/>
          <w:sz w:val="20"/>
          <w:szCs w:val="20"/>
        </w:rPr>
        <w:t>անձը</w:t>
      </w:r>
      <w:r w:rsidRPr="00A86651">
        <w:rPr>
          <w:rFonts w:ascii="GHEA Grapalat" w:hAnsi="GHEA Grapalat"/>
          <w:sz w:val="20"/>
          <w:szCs w:val="20"/>
        </w:rPr>
        <w:t xml:space="preserve"> (</w:t>
      </w:r>
      <w:r w:rsidRPr="00A86651">
        <w:rPr>
          <w:rFonts w:ascii="GHEA Grapalat" w:hAnsi="GHEA Grapalat" w:cs="Sylfaen"/>
          <w:sz w:val="20"/>
          <w:szCs w:val="20"/>
        </w:rPr>
        <w:t>այսուհետ</w:t>
      </w:r>
      <w:r w:rsidRPr="00A86651">
        <w:rPr>
          <w:rFonts w:ascii="GHEA Grapalat" w:hAnsi="GHEA Grapalat"/>
          <w:sz w:val="20"/>
          <w:szCs w:val="20"/>
        </w:rPr>
        <w:t xml:space="preserve">` </w:t>
      </w:r>
      <w:r w:rsidRPr="00A86651">
        <w:rPr>
          <w:rFonts w:ascii="GHEA Grapalat" w:hAnsi="GHEA Grapalat" w:cs="Sylfaen"/>
          <w:sz w:val="20"/>
          <w:szCs w:val="20"/>
        </w:rPr>
        <w:t>գործակալ</w:t>
      </w:r>
      <w:r w:rsidRPr="00A86651">
        <w:rPr>
          <w:rFonts w:ascii="GHEA Grapalat" w:hAnsi="GHEA Grapalat"/>
          <w:sz w:val="20"/>
          <w:szCs w:val="20"/>
        </w:rPr>
        <w:t xml:space="preserve">): </w:t>
      </w:r>
      <w:r w:rsidRPr="00A86651">
        <w:rPr>
          <w:rFonts w:ascii="GHEA Grapalat" w:hAnsi="GHEA Grapalat" w:cs="Sylfaen"/>
          <w:sz w:val="20"/>
          <w:szCs w:val="20"/>
        </w:rPr>
        <w:t>Եթե</w:t>
      </w:r>
      <w:r w:rsidRPr="00A86651">
        <w:rPr>
          <w:rFonts w:ascii="GHEA Grapalat" w:hAnsi="GHEA Grapalat"/>
          <w:sz w:val="20"/>
          <w:szCs w:val="20"/>
        </w:rPr>
        <w:t xml:space="preserve"> նախաորակավորման </w:t>
      </w:r>
      <w:r w:rsidRPr="00A86651">
        <w:rPr>
          <w:rFonts w:ascii="GHEA Grapalat" w:hAnsi="GHEA Grapalat" w:cs="Sylfaen"/>
          <w:sz w:val="20"/>
          <w:szCs w:val="20"/>
        </w:rPr>
        <w:t>հայտը</w:t>
      </w:r>
      <w:r w:rsidRPr="00A86651">
        <w:rPr>
          <w:rFonts w:ascii="GHEA Grapalat" w:hAnsi="GHEA Grapalat"/>
          <w:sz w:val="20"/>
          <w:szCs w:val="20"/>
        </w:rPr>
        <w:t xml:space="preserve"> </w:t>
      </w:r>
      <w:r w:rsidRPr="00A86651">
        <w:rPr>
          <w:rFonts w:ascii="GHEA Grapalat" w:hAnsi="GHEA Grapalat" w:cs="Sylfaen"/>
          <w:sz w:val="20"/>
          <w:szCs w:val="20"/>
        </w:rPr>
        <w:t>ներկայացնում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գործակալը</w:t>
      </w:r>
      <w:r w:rsidRPr="00A86651">
        <w:rPr>
          <w:rFonts w:ascii="GHEA Grapalat" w:hAnsi="GHEA Grapalat"/>
          <w:sz w:val="20"/>
          <w:szCs w:val="20"/>
        </w:rPr>
        <w:t xml:space="preserve">, </w:t>
      </w:r>
      <w:r w:rsidRPr="00A86651">
        <w:rPr>
          <w:rFonts w:ascii="GHEA Grapalat" w:hAnsi="GHEA Grapalat" w:cs="Sylfaen"/>
          <w:sz w:val="20"/>
          <w:szCs w:val="20"/>
        </w:rPr>
        <w:t>ապա</w:t>
      </w:r>
      <w:r w:rsidRPr="00A86651">
        <w:rPr>
          <w:rFonts w:ascii="GHEA Grapalat" w:hAnsi="GHEA Grapalat"/>
          <w:sz w:val="20"/>
          <w:szCs w:val="20"/>
        </w:rPr>
        <w:t xml:space="preserve"> </w:t>
      </w:r>
      <w:r w:rsidRPr="00A86651">
        <w:rPr>
          <w:rFonts w:ascii="GHEA Grapalat" w:hAnsi="GHEA Grapalat" w:cs="Sylfaen"/>
          <w:sz w:val="20"/>
          <w:szCs w:val="20"/>
        </w:rPr>
        <w:t>հայտով</w:t>
      </w:r>
      <w:r w:rsidRPr="00A86651">
        <w:rPr>
          <w:rFonts w:ascii="GHEA Grapalat" w:hAnsi="GHEA Grapalat"/>
          <w:sz w:val="20"/>
          <w:szCs w:val="20"/>
        </w:rPr>
        <w:t xml:space="preserve"> </w:t>
      </w:r>
      <w:r w:rsidRPr="00A86651">
        <w:rPr>
          <w:rFonts w:ascii="GHEA Grapalat" w:hAnsi="GHEA Grapalat" w:cs="Sylfaen"/>
          <w:sz w:val="20"/>
          <w:szCs w:val="20"/>
        </w:rPr>
        <w:t>ներկայացվում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վերջինիս</w:t>
      </w:r>
      <w:r w:rsidRPr="00A86651">
        <w:rPr>
          <w:rFonts w:ascii="GHEA Grapalat" w:hAnsi="GHEA Grapalat"/>
          <w:sz w:val="20"/>
          <w:szCs w:val="20"/>
        </w:rPr>
        <w:t xml:space="preserve"> </w:t>
      </w:r>
      <w:r w:rsidRPr="00A86651">
        <w:rPr>
          <w:rFonts w:ascii="GHEA Grapalat" w:hAnsi="GHEA Grapalat" w:cs="Sylfaen"/>
          <w:sz w:val="20"/>
          <w:szCs w:val="20"/>
        </w:rPr>
        <w:t>այդ</w:t>
      </w:r>
      <w:r w:rsidRPr="00A86651">
        <w:rPr>
          <w:rFonts w:ascii="GHEA Grapalat" w:hAnsi="GHEA Grapalat"/>
          <w:sz w:val="20"/>
          <w:szCs w:val="20"/>
        </w:rPr>
        <w:t xml:space="preserve"> </w:t>
      </w:r>
      <w:r w:rsidRPr="00A86651">
        <w:rPr>
          <w:rFonts w:ascii="GHEA Grapalat" w:hAnsi="GHEA Grapalat" w:cs="Sylfaen"/>
          <w:sz w:val="20"/>
          <w:szCs w:val="20"/>
        </w:rPr>
        <w:t>լիազորությունը</w:t>
      </w:r>
      <w:r w:rsidRPr="00A86651">
        <w:rPr>
          <w:rFonts w:ascii="GHEA Grapalat" w:hAnsi="GHEA Grapalat"/>
          <w:sz w:val="20"/>
          <w:szCs w:val="20"/>
        </w:rPr>
        <w:t xml:space="preserve"> </w:t>
      </w:r>
      <w:r w:rsidRPr="00A86651">
        <w:rPr>
          <w:rFonts w:ascii="GHEA Grapalat" w:hAnsi="GHEA Grapalat" w:cs="Sylfaen"/>
          <w:sz w:val="20"/>
          <w:szCs w:val="20"/>
        </w:rPr>
        <w:t>վերապահված</w:t>
      </w:r>
      <w:r w:rsidRPr="00A86651">
        <w:rPr>
          <w:rFonts w:ascii="GHEA Grapalat" w:hAnsi="GHEA Grapalat"/>
          <w:sz w:val="20"/>
          <w:szCs w:val="20"/>
        </w:rPr>
        <w:t xml:space="preserve"> </w:t>
      </w:r>
      <w:r w:rsidRPr="00A86651">
        <w:rPr>
          <w:rFonts w:ascii="GHEA Grapalat" w:hAnsi="GHEA Grapalat" w:cs="Sylfaen"/>
          <w:sz w:val="20"/>
          <w:szCs w:val="20"/>
        </w:rPr>
        <w:t>լինելու</w:t>
      </w:r>
      <w:r w:rsidRPr="00A86651">
        <w:rPr>
          <w:rFonts w:ascii="GHEA Grapalat" w:hAnsi="GHEA Grapalat"/>
          <w:sz w:val="20"/>
          <w:szCs w:val="20"/>
        </w:rPr>
        <w:t xml:space="preserve"> </w:t>
      </w:r>
      <w:r w:rsidRPr="00A86651">
        <w:rPr>
          <w:rFonts w:ascii="GHEA Grapalat" w:hAnsi="GHEA Grapalat" w:cs="Sylfaen"/>
          <w:sz w:val="20"/>
          <w:szCs w:val="20"/>
        </w:rPr>
        <w:t xml:space="preserve">մասին փաստաթուղթ: </w:t>
      </w:r>
      <w:r w:rsidRPr="00A86651">
        <w:rPr>
          <w:rFonts w:ascii="GHEA Grapalat" w:hAnsi="GHEA Grapalat" w:cs="Sylfaen"/>
          <w:sz w:val="20"/>
          <w:szCs w:val="20"/>
          <w:lang w:val="ru-RU"/>
        </w:rPr>
        <w:t>Նպատակահարմարության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դեպքում</w:t>
      </w:r>
      <w:r w:rsidRPr="00A86651">
        <w:rPr>
          <w:rFonts w:ascii="GHEA Grapalat" w:hAnsi="GHEA Grapalat" w:cs="Sylfaen"/>
          <w:sz w:val="20"/>
          <w:szCs w:val="20"/>
          <w:lang w:val="af-ZA"/>
        </w:rPr>
        <w:t xml:space="preserve"> մ</w:t>
      </w:r>
      <w:r w:rsidRPr="00A86651">
        <w:rPr>
          <w:rFonts w:ascii="GHEA Grapalat" w:hAnsi="GHEA Grapalat" w:cs="Sylfaen"/>
          <w:sz w:val="20"/>
          <w:szCs w:val="20"/>
          <w:lang w:val="ru-RU"/>
        </w:rPr>
        <w:t>ասնակիցը</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պահանջվող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տեղեկությունները</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է</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ներկայացնել</w:t>
      </w:r>
      <w:r w:rsidRPr="00A86651">
        <w:rPr>
          <w:rFonts w:ascii="GHEA Grapalat" w:hAnsi="GHEA Grapalat" w:cs="Sylfaen"/>
          <w:sz w:val="20"/>
          <w:szCs w:val="20"/>
          <w:lang w:val="af-ZA"/>
        </w:rPr>
        <w:t xml:space="preserve"> սույն հայտարարությամբ </w:t>
      </w:r>
      <w:r w:rsidRPr="00A86651">
        <w:rPr>
          <w:rFonts w:ascii="GHEA Grapalat" w:hAnsi="GHEA Grapalat" w:cs="Sylfaen"/>
          <w:sz w:val="20"/>
          <w:szCs w:val="20"/>
          <w:lang w:val="ru-RU"/>
        </w:rPr>
        <w:t>առաջարկվող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ձևերից</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տարբերվող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այլ</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ձևերով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պահպանելով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պահանջվող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վավերապայմանները։</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ind w:firstLine="567"/>
        <w:jc w:val="center"/>
        <w:rPr>
          <w:rFonts w:ascii="GHEA Grapalat" w:hAnsi="GHEA Grapalat"/>
          <w:b/>
          <w:sz w:val="20"/>
          <w:szCs w:val="20"/>
          <w:lang w:val="hy-AM"/>
        </w:rPr>
      </w:pPr>
      <w:r w:rsidRPr="00A86651">
        <w:rPr>
          <w:rFonts w:ascii="GHEA Grapalat" w:hAnsi="GHEA Grapalat"/>
          <w:b/>
          <w:sz w:val="20"/>
          <w:szCs w:val="20"/>
          <w:lang w:val="af-ZA"/>
        </w:rPr>
        <w:t>V.  ՆԱԽԱՈՐԱԿԱՎՈՐՄԱՆ ՀԱՅՏԵՐԻ ԲԱՑՈՒՄԸ</w:t>
      </w:r>
      <w:r w:rsidRPr="00A86651">
        <w:rPr>
          <w:rFonts w:ascii="GHEA Grapalat" w:hAnsi="GHEA Grapalat"/>
          <w:b/>
          <w:sz w:val="20"/>
          <w:szCs w:val="20"/>
          <w:lang w:val="hy-AM"/>
        </w:rPr>
        <w:t xml:space="preserve">, </w:t>
      </w:r>
      <w:r w:rsidRPr="00A86651">
        <w:rPr>
          <w:rFonts w:ascii="GHEA Grapalat" w:hAnsi="GHEA Grapalat"/>
          <w:b/>
          <w:sz w:val="20"/>
          <w:szCs w:val="20"/>
          <w:lang w:val="af-ZA"/>
        </w:rPr>
        <w:t xml:space="preserve">ԳՆԱՀԱՏՈՒՄԸ  ԵՎ  </w:t>
      </w:r>
    </w:p>
    <w:p w:rsidR="00CE5FA8" w:rsidRPr="00A86651" w:rsidRDefault="00CE5FA8" w:rsidP="00CE5FA8">
      <w:pPr>
        <w:ind w:firstLine="567"/>
        <w:jc w:val="center"/>
        <w:rPr>
          <w:rFonts w:ascii="GHEA Grapalat" w:hAnsi="GHEA Grapalat"/>
          <w:b/>
          <w:sz w:val="20"/>
          <w:szCs w:val="20"/>
          <w:lang w:val="af-ZA"/>
        </w:rPr>
      </w:pPr>
      <w:r w:rsidRPr="00A86651">
        <w:rPr>
          <w:rFonts w:ascii="GHEA Grapalat" w:hAnsi="GHEA Grapalat"/>
          <w:b/>
          <w:sz w:val="20"/>
          <w:szCs w:val="20"/>
          <w:lang w:val="af-ZA"/>
        </w:rPr>
        <w:t xml:space="preserve">ԱՐԴՅՈՒՆՔՆԵՐԻ ԱՄՓՈՓՈՒՄԸ </w:t>
      </w:r>
    </w:p>
    <w:p w:rsidR="00CE5FA8" w:rsidRPr="00A86651" w:rsidRDefault="00CE5FA8" w:rsidP="00CE5FA8">
      <w:pPr>
        <w:ind w:firstLine="567"/>
        <w:jc w:val="both"/>
        <w:rPr>
          <w:rFonts w:ascii="GHEA Grapalat" w:hAnsi="GHEA Grapalat"/>
          <w:b/>
          <w:sz w:val="20"/>
          <w:szCs w:val="20"/>
          <w:lang w:val="af-ZA"/>
        </w:rPr>
      </w:pPr>
    </w:p>
    <w:p w:rsidR="00CE5FA8" w:rsidRPr="00A86651" w:rsidRDefault="00CE5FA8" w:rsidP="000A10B4">
      <w:pPr>
        <w:numPr>
          <w:ilvl w:val="0"/>
          <w:numId w:val="1"/>
        </w:numPr>
        <w:jc w:val="both"/>
        <w:rPr>
          <w:rFonts w:ascii="GHEA Grapalat" w:hAnsi="GHEA Grapalat" w:cs="Tahoma"/>
          <w:sz w:val="20"/>
          <w:szCs w:val="20"/>
          <w:lang w:val="af-ZA"/>
        </w:rPr>
      </w:pPr>
      <w:r w:rsidRPr="00A86651">
        <w:rPr>
          <w:rFonts w:ascii="GHEA Grapalat" w:hAnsi="GHEA Grapalat" w:cs="Sylfaen"/>
          <w:sz w:val="20"/>
          <w:szCs w:val="20"/>
          <w:lang w:val="af-ZA"/>
        </w:rPr>
        <w:lastRenderedPageBreak/>
        <w:t xml:space="preserve">Նախաորակավորման հայտերի </w:t>
      </w:r>
      <w:r w:rsidRPr="00A86651">
        <w:rPr>
          <w:rFonts w:ascii="GHEA Grapalat" w:hAnsi="GHEA Grapalat" w:cs="Sylfaen"/>
          <w:sz w:val="20"/>
          <w:szCs w:val="20"/>
          <w:lang w:val="ru-RU"/>
        </w:rPr>
        <w:t>բացումը</w:t>
      </w:r>
      <w:r w:rsidRPr="00A86651">
        <w:rPr>
          <w:rFonts w:ascii="GHEA Grapalat" w:hAnsi="GHEA Grapalat" w:cs="Sylfaen"/>
          <w:sz w:val="20"/>
          <w:szCs w:val="20"/>
        </w:rPr>
        <w:t>,</w:t>
      </w:r>
      <w:r w:rsidRPr="00A86651">
        <w:rPr>
          <w:rFonts w:ascii="GHEA Grapalat" w:hAnsi="GHEA Grapalat" w:cs="Sylfaen"/>
          <w:sz w:val="20"/>
          <w:szCs w:val="20"/>
          <w:lang w:val="af-ZA"/>
        </w:rPr>
        <w:t xml:space="preserve"> գնահատումը և արդյունքների ամփոփումը </w:t>
      </w:r>
      <w:r w:rsidRPr="00A86651">
        <w:rPr>
          <w:rFonts w:ascii="GHEA Grapalat" w:hAnsi="GHEA Grapalat" w:cs="Sylfaen"/>
          <w:sz w:val="20"/>
          <w:szCs w:val="20"/>
          <w:lang w:val="ru-RU"/>
        </w:rPr>
        <w:t>կատարվ</w:t>
      </w:r>
      <w:r w:rsidRPr="00A86651">
        <w:rPr>
          <w:rFonts w:ascii="GHEA Grapalat" w:hAnsi="GHEA Grapalat" w:cs="Sylfaen"/>
          <w:sz w:val="20"/>
          <w:szCs w:val="20"/>
        </w:rPr>
        <w:t xml:space="preserve">ում է </w:t>
      </w:r>
      <w:r w:rsidRPr="00A86651">
        <w:rPr>
          <w:rFonts w:ascii="GHEA Grapalat" w:hAnsi="GHEA Grapalat" w:cs="Sylfaen"/>
          <w:sz w:val="20"/>
          <w:szCs w:val="20"/>
          <w:lang w:val="af-ZA"/>
        </w:rPr>
        <w:t xml:space="preserve">նախաորակավորման հայտերի </w:t>
      </w:r>
      <w:r w:rsidRPr="00A86651">
        <w:rPr>
          <w:rFonts w:ascii="GHEA Grapalat" w:hAnsi="GHEA Grapalat" w:cs="Sylfaen"/>
          <w:sz w:val="20"/>
          <w:szCs w:val="20"/>
          <w:lang w:val="ru-RU"/>
        </w:rPr>
        <w:t>բացման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նիստում</w:t>
      </w:r>
      <w:r w:rsidRPr="00A86651">
        <w:rPr>
          <w:rFonts w:ascii="GHEA Grapalat" w:hAnsi="GHEA Grapalat" w:cs="Sylfaen"/>
          <w:sz w:val="20"/>
          <w:szCs w:val="20"/>
          <w:lang w:val="af-ZA"/>
        </w:rPr>
        <w:t xml:space="preserve">` </w:t>
      </w:r>
      <w:r w:rsidR="008443C0">
        <w:rPr>
          <w:rFonts w:ascii="GHEA Grapalat" w:hAnsi="GHEA Grapalat" w:cs="Sylfaen"/>
          <w:b/>
          <w:sz w:val="20"/>
          <w:szCs w:val="20"/>
        </w:rPr>
        <w:t>21</w:t>
      </w:r>
      <w:r w:rsidR="00CB53DE">
        <w:rPr>
          <w:rFonts w:ascii="GHEA Grapalat" w:hAnsi="GHEA Grapalat" w:cs="Sylfaen"/>
          <w:b/>
          <w:sz w:val="20"/>
          <w:szCs w:val="20"/>
        </w:rPr>
        <w:t>.</w:t>
      </w:r>
      <w:r w:rsidR="008443C0">
        <w:rPr>
          <w:rFonts w:ascii="GHEA Grapalat" w:hAnsi="GHEA Grapalat" w:cs="Sylfaen"/>
          <w:b/>
          <w:sz w:val="20"/>
          <w:szCs w:val="20"/>
        </w:rPr>
        <w:t>12</w:t>
      </w:r>
      <w:r w:rsidR="00CB53DE">
        <w:rPr>
          <w:rFonts w:ascii="GHEA Grapalat" w:hAnsi="GHEA Grapalat" w:cs="Sylfaen"/>
          <w:b/>
          <w:sz w:val="20"/>
          <w:szCs w:val="20"/>
        </w:rPr>
        <w:t>.2019</w:t>
      </w:r>
      <w:r w:rsidR="00AA555D" w:rsidRPr="00AA555D">
        <w:rPr>
          <w:rFonts w:ascii="GHEA Grapalat" w:hAnsi="GHEA Grapalat" w:cs="Sylfaen"/>
          <w:b/>
          <w:sz w:val="20"/>
          <w:szCs w:val="20"/>
        </w:rPr>
        <w:t>թ.</w:t>
      </w:r>
      <w:r w:rsidRPr="00AA555D">
        <w:rPr>
          <w:rFonts w:ascii="GHEA Grapalat" w:hAnsi="GHEA Grapalat" w:cs="Sylfaen"/>
          <w:b/>
          <w:sz w:val="20"/>
          <w:szCs w:val="20"/>
        </w:rPr>
        <w:t xml:space="preserve"> </w:t>
      </w:r>
      <w:r w:rsidRPr="00AA555D">
        <w:rPr>
          <w:rFonts w:ascii="GHEA Grapalat" w:hAnsi="GHEA Grapalat" w:cs="Sylfaen"/>
          <w:b/>
          <w:sz w:val="20"/>
          <w:szCs w:val="20"/>
          <w:lang w:val="ru-RU"/>
        </w:rPr>
        <w:t>ժամը</w:t>
      </w:r>
      <w:r w:rsidRPr="00AA555D">
        <w:rPr>
          <w:rFonts w:ascii="GHEA Grapalat" w:hAnsi="GHEA Grapalat" w:cs="Sylfaen"/>
          <w:b/>
          <w:sz w:val="20"/>
          <w:szCs w:val="20"/>
          <w:lang w:val="af-ZA"/>
        </w:rPr>
        <w:t xml:space="preserve">  </w:t>
      </w:r>
      <w:r w:rsidR="00AA555D" w:rsidRPr="00AA555D">
        <w:rPr>
          <w:rFonts w:ascii="GHEA Grapalat" w:hAnsi="GHEA Grapalat" w:cs="Sylfaen"/>
          <w:b/>
          <w:sz w:val="20"/>
          <w:szCs w:val="20"/>
          <w:lang w:val="af-ZA"/>
        </w:rPr>
        <w:t>15:00</w:t>
      </w:r>
      <w:r w:rsidRPr="00AA555D">
        <w:rPr>
          <w:rFonts w:ascii="GHEA Grapalat" w:hAnsi="GHEA Grapalat" w:cs="Sylfaen"/>
          <w:b/>
          <w:sz w:val="20"/>
          <w:szCs w:val="20"/>
          <w:lang w:val="af-ZA"/>
        </w:rPr>
        <w:t xml:space="preserve">-ին </w:t>
      </w:r>
      <w:r w:rsidR="00AA555D" w:rsidRPr="00AA555D">
        <w:rPr>
          <w:rFonts w:ascii="GHEA Grapalat" w:hAnsi="GHEA Grapalat" w:cs="Sylfaen"/>
          <w:b/>
          <w:sz w:val="20"/>
          <w:szCs w:val="20"/>
          <w:lang w:val="af-ZA"/>
        </w:rPr>
        <w:t>ք. Երևան, Սայաթ Նովա 29/1</w:t>
      </w:r>
      <w:r w:rsidRPr="00AA555D">
        <w:rPr>
          <w:rFonts w:ascii="GHEA Grapalat" w:hAnsi="GHEA Grapalat" w:cs="Sylfaen"/>
          <w:b/>
          <w:sz w:val="20"/>
          <w:szCs w:val="20"/>
          <w:lang w:val="af-ZA"/>
        </w:rPr>
        <w:t xml:space="preserve"> </w:t>
      </w:r>
      <w:r w:rsidRPr="00AA555D">
        <w:rPr>
          <w:rFonts w:ascii="GHEA Grapalat" w:hAnsi="GHEA Grapalat" w:cs="Sylfaen"/>
          <w:b/>
          <w:sz w:val="20"/>
          <w:szCs w:val="20"/>
          <w:lang w:val="ru-RU"/>
        </w:rPr>
        <w:t>հասցեում</w:t>
      </w:r>
      <w:r w:rsidRPr="00AA555D">
        <w:rPr>
          <w:rFonts w:ascii="GHEA Grapalat" w:hAnsi="GHEA Grapalat" w:cs="Tahoma"/>
          <w:b/>
          <w:sz w:val="20"/>
          <w:szCs w:val="20"/>
          <w:lang w:val="af-ZA"/>
        </w:rPr>
        <w:t>։</w:t>
      </w:r>
    </w:p>
    <w:p w:rsidR="00CE5FA8" w:rsidRPr="00A86651" w:rsidRDefault="00CE5FA8" w:rsidP="000A10B4">
      <w:pPr>
        <w:numPr>
          <w:ilvl w:val="0"/>
          <w:numId w:val="1"/>
        </w:numPr>
        <w:jc w:val="both"/>
        <w:rPr>
          <w:rFonts w:ascii="GHEA Grapalat" w:hAnsi="GHEA Grapalat" w:cs="Tahoma"/>
          <w:sz w:val="20"/>
          <w:szCs w:val="20"/>
          <w:lang w:val="af-ZA"/>
        </w:rPr>
      </w:pPr>
      <w:r w:rsidRPr="00A86651">
        <w:rPr>
          <w:rFonts w:ascii="GHEA Grapalat" w:hAnsi="GHEA Grapalat" w:cs="Sylfaen"/>
          <w:sz w:val="20"/>
          <w:szCs w:val="20"/>
        </w:rPr>
        <w:t>Նախաորակավորման հ</w:t>
      </w:r>
      <w:r w:rsidRPr="00A86651">
        <w:rPr>
          <w:rFonts w:ascii="GHEA Grapalat" w:hAnsi="GHEA Grapalat" w:cs="Sylfaen"/>
          <w:sz w:val="20"/>
          <w:szCs w:val="20"/>
          <w:lang w:val="ru-RU"/>
        </w:rPr>
        <w:t>այտերի</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բացման</w:t>
      </w:r>
      <w:r w:rsidRPr="00A86651">
        <w:rPr>
          <w:rFonts w:ascii="GHEA Grapalat" w:hAnsi="GHEA Grapalat" w:cs="Sylfaen"/>
          <w:sz w:val="20"/>
          <w:szCs w:val="20"/>
          <w:lang w:val="af-ZA"/>
        </w:rPr>
        <w:t xml:space="preserve"> և գնահատման </w:t>
      </w:r>
      <w:r w:rsidRPr="00A86651">
        <w:rPr>
          <w:rFonts w:ascii="GHEA Grapalat" w:hAnsi="GHEA Grapalat" w:cs="Sylfaen"/>
          <w:sz w:val="20"/>
          <w:szCs w:val="20"/>
          <w:lang w:val="ru-RU"/>
        </w:rPr>
        <w:t>նիստո</w:t>
      </w:r>
      <w:r w:rsidR="00222F79">
        <w:rPr>
          <w:rFonts w:ascii="GHEA Grapalat" w:hAnsi="GHEA Grapalat" w:cs="Sylfaen"/>
          <w:sz w:val="20"/>
          <w:szCs w:val="20"/>
        </w:rPr>
        <w:t>ւ</w:t>
      </w:r>
      <w:r w:rsidRPr="00A86651">
        <w:rPr>
          <w:rFonts w:ascii="GHEA Grapalat" w:hAnsi="GHEA Grapalat" w:cs="Sylfaen"/>
          <w:sz w:val="20"/>
          <w:szCs w:val="20"/>
          <w:lang w:val="ru-RU"/>
        </w:rPr>
        <w:t>մ</w:t>
      </w:r>
      <w:r w:rsidRPr="00A86651">
        <w:rPr>
          <w:rFonts w:ascii="GHEA Grapalat" w:hAnsi="GHEA Grapalat" w:cs="Sylfaen"/>
          <w:sz w:val="20"/>
          <w:szCs w:val="20"/>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rPr>
        <w:t>1) հ</w:t>
      </w:r>
      <w:r w:rsidRPr="00A86651">
        <w:rPr>
          <w:rFonts w:ascii="GHEA Grapalat" w:hAnsi="GHEA Grapalat" w:cs="Sylfaen"/>
          <w:sz w:val="20"/>
          <w:szCs w:val="20"/>
          <w:lang w:val="hy-AM"/>
        </w:rPr>
        <w:t>անձնաժողովի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քարտուղարը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տեղեկատվություն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է</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հաղորդում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գրանցամատյանում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կատարված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գրառումների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մասին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հանձնաժողովի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նախագահին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է</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փոխանցում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գրանցամատյանը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դրա</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անբաժանելի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մասը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հանդիսացող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մյուս</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փաստաթղթերը</w:t>
      </w:r>
      <w:r w:rsidRPr="00A86651">
        <w:rPr>
          <w:rFonts w:ascii="GHEA Grapalat" w:hAnsi="GHEA Grapalat" w:cs="Sylfaen"/>
          <w:sz w:val="20"/>
          <w:szCs w:val="20"/>
        </w:rPr>
        <w:t>,</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հայտերը</w:t>
      </w:r>
      <w:r w:rsidRPr="00A86651">
        <w:rPr>
          <w:rFonts w:ascii="GHEA Grapalat" w:hAnsi="GHEA Grapalat"/>
          <w:sz w:val="20"/>
          <w:szCs w:val="20"/>
          <w:lang w:val="hy-AM"/>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ա</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պարունակող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ծրարները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կազմելու</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ներկայացնելու</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համապատասխանությունը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սահմանված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կարգին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բացում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գնահատված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հայտերը</w:t>
      </w:r>
      <w:r w:rsidRPr="00A86651">
        <w:rPr>
          <w:rFonts w:ascii="GHEA Grapalat" w:hAnsi="GHEA Grapalat"/>
          <w:sz w:val="20"/>
          <w:szCs w:val="20"/>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բ</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բացված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յուրաքանչյուր</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ծրարում</w:t>
      </w:r>
      <w:r w:rsidRPr="00A86651">
        <w:rPr>
          <w:rFonts w:ascii="GHEA Grapalat" w:hAnsi="GHEA Grapalat" w:cs="Sylfaen"/>
          <w:sz w:val="20"/>
          <w:szCs w:val="20"/>
        </w:rPr>
        <w:t xml:space="preserve"> </w:t>
      </w:r>
      <w:r w:rsidRPr="00A86651">
        <w:rPr>
          <w:rFonts w:ascii="GHEA Grapalat" w:hAnsi="GHEA Grapalat" w:cs="Sylfaen"/>
          <w:sz w:val="20"/>
          <w:szCs w:val="20"/>
          <w:lang w:val="hy-AM"/>
        </w:rPr>
        <w:t>պահանջվող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նախատեսված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փաստաթղթերի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առկայությունը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դրանց</w:t>
      </w:r>
      <w:r w:rsidRPr="00A86651">
        <w:rPr>
          <w:rFonts w:ascii="GHEA Grapalat" w:hAnsi="GHEA Grapalat" w:cs="Sylfaen"/>
          <w:sz w:val="20"/>
          <w:szCs w:val="20"/>
        </w:rPr>
        <w:t xml:space="preserve"> </w:t>
      </w:r>
      <w:r w:rsidRPr="00A86651">
        <w:rPr>
          <w:rFonts w:ascii="GHEA Grapalat" w:hAnsi="GHEA Grapalat" w:cs="Sylfaen"/>
          <w:sz w:val="20"/>
          <w:szCs w:val="20"/>
          <w:lang w:val="hy-AM"/>
        </w:rPr>
        <w:t>կազմման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համապատասխանությունը</w:t>
      </w:r>
      <w:r w:rsidRPr="00A86651">
        <w:rPr>
          <w:rFonts w:ascii="GHEA Grapalat" w:hAnsi="GHEA Grapalat"/>
          <w:sz w:val="20"/>
          <w:szCs w:val="20"/>
          <w:lang w:val="hy-AM"/>
        </w:rPr>
        <w:t xml:space="preserve"> </w:t>
      </w:r>
      <w:r w:rsidRPr="00A86651">
        <w:rPr>
          <w:rFonts w:ascii="GHEA Grapalat" w:hAnsi="GHEA Grapalat"/>
          <w:sz w:val="20"/>
          <w:szCs w:val="20"/>
        </w:rPr>
        <w:t xml:space="preserve">սույն հայտարարությամբ </w:t>
      </w:r>
      <w:r w:rsidRPr="00A86651">
        <w:rPr>
          <w:rFonts w:ascii="GHEA Grapalat" w:hAnsi="GHEA Grapalat" w:cs="Sylfaen"/>
          <w:sz w:val="20"/>
          <w:szCs w:val="20"/>
          <w:lang w:val="hy-AM"/>
        </w:rPr>
        <w:t>սահմանված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վավերապայմաններին</w:t>
      </w:r>
      <w:r w:rsidRPr="00A86651">
        <w:rPr>
          <w:rFonts w:ascii="GHEA Grapalat" w:hAnsi="GHEA Grapalat"/>
          <w:sz w:val="20"/>
          <w:szCs w:val="20"/>
          <w:lang w:val="hy-AM"/>
        </w:rPr>
        <w:t>.</w:t>
      </w:r>
    </w:p>
    <w:p w:rsidR="00CE5FA8" w:rsidRPr="00A86651" w:rsidRDefault="00CE5FA8" w:rsidP="000A10B4">
      <w:pPr>
        <w:pStyle w:val="norm"/>
        <w:numPr>
          <w:ilvl w:val="0"/>
          <w:numId w:val="1"/>
        </w:numPr>
        <w:spacing w:line="240" w:lineRule="auto"/>
        <w:rPr>
          <w:rFonts w:ascii="GHEA Grapalat" w:hAnsi="GHEA Grapalat" w:cs="Sylfaen"/>
          <w:sz w:val="20"/>
        </w:rPr>
      </w:pPr>
      <w:r w:rsidRPr="00A86651">
        <w:rPr>
          <w:rFonts w:ascii="GHEA Grapalat" w:hAnsi="GHEA Grapalat" w:cs="Sylfaen"/>
          <w:sz w:val="20"/>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sz w:val="20"/>
          <w:lang w:val="af-ZA" w:eastAsia="x-none"/>
        </w:rPr>
        <w:t>Եթե նախաորակավորման հայտերի բացման նիստի ընթացքում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իրականացված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գնահատման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արդյուն</w:t>
      </w:r>
      <w:r w:rsidRPr="00A86651">
        <w:rPr>
          <w:rFonts w:ascii="GHEA Grapalat" w:hAnsi="GHEA Grapalat" w:cs="Sylfaen"/>
          <w:sz w:val="20"/>
          <w:lang w:val="af-ZA" w:eastAsia="en-US"/>
        </w:rPr>
        <w:softHyphen/>
      </w:r>
      <w:r w:rsidRPr="00A86651">
        <w:rPr>
          <w:rFonts w:ascii="GHEA Grapalat" w:hAnsi="GHEA Grapalat" w:cs="Sylfaen"/>
          <w:sz w:val="20"/>
          <w:lang w:eastAsia="en-US"/>
        </w:rPr>
        <w:t>քում</w:t>
      </w:r>
      <w:r w:rsidRPr="00A86651">
        <w:rPr>
          <w:rFonts w:ascii="GHEA Grapalat" w:hAnsi="GHEA Grapalat" w:cs="Sylfaen"/>
          <w:sz w:val="20"/>
          <w:lang w:val="af-ZA" w:eastAsia="en-US"/>
        </w:rPr>
        <w:t xml:space="preserve"> մասնակցի </w:t>
      </w:r>
      <w:r w:rsidRPr="00A86651">
        <w:rPr>
          <w:rFonts w:ascii="GHEA Grapalat" w:hAnsi="GHEA Grapalat" w:cs="Sylfaen"/>
          <w:sz w:val="20"/>
          <w:lang w:eastAsia="en-US"/>
        </w:rPr>
        <w:t>հայտում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արձանագրվում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են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անհամապատասխանություններ՝</w:t>
      </w:r>
      <w:r w:rsidRPr="00A86651">
        <w:rPr>
          <w:rFonts w:ascii="GHEA Grapalat" w:hAnsi="GHEA Grapalat" w:cs="Sylfaen"/>
          <w:sz w:val="20"/>
          <w:lang w:val="af-ZA" w:eastAsia="en-US"/>
        </w:rPr>
        <w:t xml:space="preserve"> սույն հայտարարության պահանջների </w:t>
      </w:r>
      <w:r w:rsidRPr="00A86651">
        <w:rPr>
          <w:rFonts w:ascii="GHEA Grapalat" w:hAnsi="GHEA Grapalat" w:cs="Sylfaen"/>
          <w:sz w:val="20"/>
          <w:lang w:eastAsia="en-US"/>
        </w:rPr>
        <w:t>նկատմամբ</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ապա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հանձնաժողովը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մեկ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աշխատանքային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օրով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կասեցնում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նիստը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իսկ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հանձնաժողովի</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քարտուղարը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նույն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օրը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դրա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մասին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էլեկտրոնային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եղանակով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տեղեկացնում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մ</w:t>
      </w:r>
      <w:r w:rsidRPr="00A86651">
        <w:rPr>
          <w:rFonts w:ascii="GHEA Grapalat" w:hAnsi="GHEA Grapalat" w:cs="Sylfaen"/>
          <w:sz w:val="20"/>
          <w:lang w:eastAsia="en-US"/>
        </w:rPr>
        <w:t>ասնակցին՝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առաջարկելով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մինչև</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կասեցման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ժամկետի</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ավարտը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շտկել</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անհամապատասխանությունը</w:t>
      </w:r>
      <w:r w:rsidRPr="00A86651">
        <w:rPr>
          <w:rFonts w:ascii="GHEA Grapalat" w:hAnsi="GHEA Grapalat" w:cs="Sylfaen"/>
          <w:sz w:val="20"/>
          <w:lang w:val="af-ZA" w:eastAsia="en-US"/>
        </w:rPr>
        <w:t xml:space="preserve">: </w:t>
      </w:r>
      <w:r w:rsidRPr="00A86651">
        <w:rPr>
          <w:rFonts w:ascii="GHEA Grapalat" w:hAnsi="GHEA Grapalat" w:cs="Sylfaen"/>
          <w:sz w:val="20"/>
          <w:lang w:val="hy-AM" w:eastAsia="en-US"/>
        </w:rPr>
        <w:t xml:space="preserve">Ընդ որում </w:t>
      </w:r>
      <w:r w:rsidRPr="00A86651">
        <w:rPr>
          <w:rFonts w:ascii="GHEA Grapalat" w:hAnsi="GHEA Grapalat" w:cs="Sylfaen"/>
          <w:sz w:val="20"/>
          <w:lang w:eastAsia="en-US"/>
        </w:rPr>
        <w:t>սույն կետում նշված`</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cs="Sylfaen"/>
          <w:sz w:val="20"/>
          <w:lang w:eastAsia="en-US"/>
        </w:rPr>
        <w:t xml:space="preserve">1) առաջարկության մեջ </w:t>
      </w:r>
      <w:r w:rsidRPr="00A86651">
        <w:rPr>
          <w:rFonts w:ascii="GHEA Grapalat" w:hAnsi="GHEA Grapalat" w:cs="Sylfaen"/>
          <w:sz w:val="20"/>
          <w:lang w:val="hy-AM" w:eastAsia="en-US"/>
        </w:rPr>
        <w:t xml:space="preserve">պարտադիր և մանրամասն նկարագրվում են </w:t>
      </w:r>
      <w:r w:rsidRPr="00A86651">
        <w:rPr>
          <w:rFonts w:ascii="GHEA Grapalat" w:hAnsi="GHEA Grapalat" w:cs="Sylfaen"/>
          <w:sz w:val="20"/>
          <w:lang w:eastAsia="en-US"/>
        </w:rPr>
        <w:t>արձանագրված անհամապատասխանությունները.</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cs="Sylfaen"/>
          <w:sz w:val="20"/>
          <w:lang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CE5FA8" w:rsidRPr="00A86651" w:rsidRDefault="00CE5FA8" w:rsidP="000A10B4">
      <w:pPr>
        <w:pStyle w:val="norm"/>
        <w:numPr>
          <w:ilvl w:val="0"/>
          <w:numId w:val="1"/>
        </w:numPr>
        <w:spacing w:line="240" w:lineRule="auto"/>
        <w:rPr>
          <w:rFonts w:ascii="GHEA Grapalat" w:hAnsi="GHEA Grapalat" w:cs="Sylfaen"/>
          <w:sz w:val="20"/>
          <w:lang w:val="af-ZA" w:eastAsia="en-US"/>
        </w:rPr>
      </w:pPr>
      <w:r w:rsidRPr="00A86651">
        <w:rPr>
          <w:rFonts w:ascii="GHEA Grapalat" w:hAnsi="GHEA Grapalat" w:cs="Sylfaen"/>
          <w:sz w:val="20"/>
          <w:lang w:eastAsia="en-US"/>
        </w:rPr>
        <w:t>Եթե</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սույն</w:t>
      </w:r>
      <w:r w:rsidRPr="00A86651">
        <w:rPr>
          <w:rFonts w:ascii="GHEA Grapalat" w:hAnsi="GHEA Grapalat" w:cs="Sylfaen"/>
          <w:sz w:val="20"/>
          <w:lang w:val="af-ZA" w:eastAsia="en-US"/>
        </w:rPr>
        <w:t xml:space="preserve"> հայտարարության </w:t>
      </w:r>
      <w:r w:rsidRPr="00A86651">
        <w:rPr>
          <w:rFonts w:ascii="GHEA Grapalat" w:hAnsi="GHEA Grapalat" w:cs="Sylfaen"/>
          <w:sz w:val="20"/>
          <w:lang w:eastAsia="en-US"/>
        </w:rPr>
        <w:t>19-րդ</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կետով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սահմանված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ժամկետում</w:t>
      </w:r>
      <w:r w:rsidRPr="00A86651">
        <w:rPr>
          <w:rFonts w:ascii="GHEA Grapalat" w:hAnsi="GHEA Grapalat" w:cs="Sylfaen"/>
          <w:sz w:val="20"/>
          <w:lang w:val="af-ZA" w:eastAsia="en-US"/>
        </w:rPr>
        <w:t xml:space="preserve"> մ</w:t>
      </w:r>
      <w:r w:rsidRPr="00A86651">
        <w:rPr>
          <w:rFonts w:ascii="GHEA Grapalat" w:hAnsi="GHEA Grapalat" w:cs="Sylfaen"/>
          <w:sz w:val="20"/>
          <w:lang w:eastAsia="en-US"/>
        </w:rPr>
        <w:t>ասնակիցը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շտկում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արձանագրված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ապա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վերջինիս</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հայտը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բավարար</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Հակառակ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դեպքում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հայտը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անբավարար</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և</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մերժվում է</w:t>
      </w:r>
      <w:r w:rsidRPr="00A86651">
        <w:rPr>
          <w:rFonts w:ascii="GHEA Grapalat" w:hAnsi="GHEA Grapalat" w:cs="Sylfaen"/>
          <w:sz w:val="20"/>
          <w:lang w:val="af-ZA" w:eastAsia="en-US"/>
        </w:rPr>
        <w:t>: Մ</w:t>
      </w:r>
      <w:r w:rsidRPr="00A86651">
        <w:rPr>
          <w:rFonts w:ascii="GHEA Grapalat" w:hAnsi="GHEA Grapalat" w:cs="Sylfaen"/>
          <w:sz w:val="20"/>
          <w:lang w:eastAsia="en-US"/>
        </w:rPr>
        <w:t>ասնակիցը շտկված փաստաթղթերը ներկայացնում է սույն ընթացակարգին մասնակցելու դիմումում նշված էլեկտրոնային փոստից հանձնա</w:t>
      </w:r>
      <w:r w:rsidRPr="00A86651">
        <w:rPr>
          <w:rFonts w:ascii="GHEA Grapalat" w:hAnsi="GHEA Grapalat" w:cs="Sylfaen"/>
          <w:sz w:val="20"/>
          <w:lang w:eastAsia="en-US"/>
        </w:rPr>
        <w:softHyphen/>
        <w:t>ժողովի քարտուղարի` սույն հրավերով նախատեսված էլեկտրոնային փոստին ուղարկելու միջոցով:</w:t>
      </w:r>
    </w:p>
    <w:p w:rsidR="00CE5FA8" w:rsidRPr="00A86651" w:rsidRDefault="00CE5FA8" w:rsidP="000A10B4">
      <w:pPr>
        <w:pStyle w:val="norm"/>
        <w:numPr>
          <w:ilvl w:val="0"/>
          <w:numId w:val="1"/>
        </w:numPr>
        <w:spacing w:line="240" w:lineRule="auto"/>
        <w:rPr>
          <w:rFonts w:ascii="GHEA Grapalat" w:hAnsi="GHEA Grapalat" w:cs="Sylfaen"/>
          <w:sz w:val="20"/>
          <w:lang w:val="af-ZA" w:eastAsia="en-US"/>
        </w:rPr>
      </w:pPr>
      <w:r w:rsidRPr="00A86651">
        <w:rPr>
          <w:rFonts w:ascii="GHEA Grapalat" w:hAnsi="GHEA Grapalat" w:cs="Sylfaen"/>
          <w:sz w:val="20"/>
        </w:rPr>
        <w:t>Հ</w:t>
      </w:r>
      <w:r w:rsidRPr="00A86651">
        <w:rPr>
          <w:rFonts w:ascii="GHEA Grapalat" w:hAnsi="GHEA Grapalat" w:cs="Sylfaen"/>
          <w:sz w:val="20"/>
          <w:lang w:val="ru-RU"/>
        </w:rPr>
        <w:t xml:space="preserve">անձնաժողովի անդամը կամ քարտուղարը չի կարող մասնակցել հանձնաժողովի աշխատանքներին, եթե </w:t>
      </w:r>
      <w:r w:rsidRPr="00A86651">
        <w:rPr>
          <w:rFonts w:ascii="GHEA Grapalat" w:hAnsi="GHEA Grapalat" w:cs="Sylfaen"/>
          <w:sz w:val="20"/>
        </w:rPr>
        <w:t xml:space="preserve">նախաորակավորման </w:t>
      </w:r>
      <w:r w:rsidRPr="00A86651">
        <w:rPr>
          <w:rFonts w:ascii="GHEA Grapalat" w:hAnsi="GHEA Grapalat" w:cs="Sylfaen"/>
          <w:sz w:val="20"/>
          <w:lang w:val="ru-RU"/>
        </w:rPr>
        <w:t>հայտերի բացման նիստ</w:t>
      </w:r>
      <w:r w:rsidRPr="00A86651">
        <w:rPr>
          <w:rFonts w:ascii="GHEA Grapalat" w:hAnsi="GHEA Grapalat" w:cs="Sylfaen"/>
          <w:sz w:val="20"/>
        </w:rPr>
        <w:t>ում</w:t>
      </w:r>
      <w:r w:rsidRPr="00A86651">
        <w:rPr>
          <w:rFonts w:ascii="GHEA Grapalat" w:hAnsi="GHEA Grapalat" w:cs="Sylfaen"/>
          <w:sz w:val="20"/>
          <w:lang w:val="ru-RU"/>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w:t>
      </w:r>
      <w:r w:rsidRPr="00A86651">
        <w:rPr>
          <w:rFonts w:ascii="GHEA Grapalat" w:hAnsi="GHEA Grapalat" w:cs="Sylfaen"/>
          <w:sz w:val="20"/>
          <w:lang w:val="hy-AM"/>
        </w:rPr>
        <w:t xml:space="preserve"> </w:t>
      </w:r>
      <w:r w:rsidRPr="00A86651">
        <w:rPr>
          <w:rFonts w:ascii="GHEA Grapalat" w:hAnsi="GHEA Grapalat" w:cs="Sylfaen"/>
          <w:sz w:val="20"/>
          <w:lang w:val="ru-RU"/>
        </w:rPr>
        <w:t xml:space="preserve">Եթե առկա է սույն </w:t>
      </w:r>
      <w:r w:rsidRPr="00A86651">
        <w:rPr>
          <w:rFonts w:ascii="GHEA Grapalat" w:hAnsi="GHEA Grapalat" w:cs="Sylfaen"/>
          <w:sz w:val="20"/>
        </w:rPr>
        <w:t>կետ</w:t>
      </w:r>
      <w:r w:rsidRPr="00A86651">
        <w:rPr>
          <w:rFonts w:ascii="GHEA Grapalat" w:hAnsi="GHEA Grapalat" w:cs="Sylfaen"/>
          <w:sz w:val="20"/>
          <w:lang w:val="ru-RU"/>
        </w:rPr>
        <w:t xml:space="preserve">ով նախատեսված պայմանը, ապա </w:t>
      </w:r>
      <w:r w:rsidRPr="00A86651">
        <w:rPr>
          <w:rFonts w:ascii="GHEA Grapalat" w:hAnsi="GHEA Grapalat" w:cs="Sylfaen"/>
          <w:sz w:val="20"/>
        </w:rPr>
        <w:t xml:space="preserve">նախաորակավորման </w:t>
      </w:r>
      <w:r w:rsidRPr="00A86651">
        <w:rPr>
          <w:rFonts w:ascii="GHEA Grapalat" w:hAnsi="GHEA Grapalat" w:cs="Sylfaen"/>
          <w:sz w:val="20"/>
          <w:lang w:val="ru-RU"/>
        </w:rPr>
        <w:t xml:space="preserve">հայտերի բացման նիստից անմիջապես հետո </w:t>
      </w:r>
      <w:r w:rsidRPr="00A86651">
        <w:rPr>
          <w:rFonts w:ascii="GHEA Grapalat" w:hAnsi="GHEA Grapalat" w:cs="Sylfaen"/>
          <w:sz w:val="20"/>
        </w:rPr>
        <w:t>սույն</w:t>
      </w:r>
      <w:r w:rsidRPr="00A86651">
        <w:rPr>
          <w:rFonts w:ascii="GHEA Grapalat" w:hAnsi="GHEA Grapalat" w:cs="Sylfaen"/>
          <w:sz w:val="20"/>
          <w:lang w:val="ru-RU"/>
        </w:rPr>
        <w:t xml:space="preserve"> ընթացակարգի առնչությամբ շահերի բախում ունեցող հանձնաժողովի անդամը կամ քարտուղարը ինքնաբացարկ է հայտնում ընթացակարգից: </w:t>
      </w:r>
    </w:p>
    <w:p w:rsidR="00CE5FA8" w:rsidRPr="00A86651" w:rsidRDefault="00CE5FA8" w:rsidP="000A10B4">
      <w:pPr>
        <w:pStyle w:val="norm"/>
        <w:numPr>
          <w:ilvl w:val="0"/>
          <w:numId w:val="1"/>
        </w:numPr>
        <w:spacing w:line="240" w:lineRule="auto"/>
        <w:rPr>
          <w:rFonts w:ascii="GHEA Grapalat" w:hAnsi="GHEA Grapalat" w:cs="Sylfaen"/>
          <w:sz w:val="20"/>
          <w:lang w:val="ru-RU"/>
        </w:rPr>
      </w:pPr>
      <w:r w:rsidRPr="00A86651">
        <w:rPr>
          <w:rFonts w:ascii="GHEA Grapalat" w:hAnsi="GHEA Grapalat" w:cs="Sylfaen"/>
          <w:sz w:val="20"/>
          <w:lang w:val="ru-RU"/>
        </w:rPr>
        <w:t xml:space="preserve">Հայտերը բացման, գնահատման և արդյունքների ամփոփման մասին </w:t>
      </w:r>
      <w:r w:rsidRPr="005167A2">
        <w:rPr>
          <w:rFonts w:ascii="GHEA Grapalat" w:hAnsi="GHEA Grapalat" w:cs="Sylfaen"/>
          <w:b/>
          <w:sz w:val="20"/>
          <w:lang w:val="ru-RU"/>
        </w:rPr>
        <w:t>կազմվում է արձանագրություն</w:t>
      </w:r>
      <w:r w:rsidRPr="00A86651">
        <w:rPr>
          <w:rFonts w:ascii="GHEA Grapalat" w:hAnsi="GHEA Grapalat" w:cs="Sylfaen"/>
          <w:sz w:val="20"/>
          <w:lang w:val="ru-RU"/>
        </w:rPr>
        <w:t>, որով հաստատվում է նաև նախաորակավորված մասնակիցների ցուցակը: Հանձնաժողովի քարտուղարը հայտերի նիստի ավարտին հաջորդող աշխատանքային օրը`</w:t>
      </w:r>
    </w:p>
    <w:p w:rsidR="00CE5FA8" w:rsidRPr="00A86651" w:rsidRDefault="00CE5FA8" w:rsidP="00CE5FA8">
      <w:pPr>
        <w:pStyle w:val="BodyTextIndent2"/>
        <w:spacing w:line="240" w:lineRule="auto"/>
        <w:ind w:firstLine="720"/>
        <w:rPr>
          <w:rFonts w:ascii="GHEA Grapalat" w:hAnsi="GHEA Grapalat" w:cs="Sylfaen"/>
        </w:rPr>
      </w:pPr>
      <w:r w:rsidRPr="00A86651">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CE5FA8" w:rsidRPr="00A86651" w:rsidRDefault="00CE5FA8" w:rsidP="00CE5FA8">
      <w:pPr>
        <w:pStyle w:val="BodyTextIndent2"/>
        <w:spacing w:line="240" w:lineRule="auto"/>
        <w:ind w:firstLine="720"/>
        <w:rPr>
          <w:rFonts w:ascii="GHEA Grapalat" w:hAnsi="GHEA Grapalat" w:cs="Sylfaen"/>
        </w:rPr>
      </w:pPr>
      <w:r w:rsidRPr="00A86651">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CE5FA8" w:rsidRPr="00A86651" w:rsidRDefault="00CE5FA8" w:rsidP="000A10B4">
      <w:pPr>
        <w:pStyle w:val="BodyTextIndent"/>
        <w:numPr>
          <w:ilvl w:val="0"/>
          <w:numId w:val="1"/>
        </w:numPr>
        <w:spacing w:line="240" w:lineRule="auto"/>
        <w:rPr>
          <w:rFonts w:ascii="GHEA Grapalat" w:hAnsi="GHEA Grapalat"/>
          <w:i w:val="0"/>
          <w:lang w:val="af-ZA"/>
        </w:rPr>
      </w:pPr>
      <w:r w:rsidRPr="00A86651">
        <w:rPr>
          <w:rFonts w:ascii="GHEA Grapalat" w:hAnsi="GHEA Grapalat"/>
          <w:i w:val="0"/>
          <w:lang w:val="af-ZA"/>
        </w:rPr>
        <w:t>Բաց մրցույթի գործընթացին մասնակցելու իրավունք ստանում են նախաորակավորված մասնակիցների ցուցակում ընդգրկված մասնակիցները:</w:t>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5167A2">
        <w:rPr>
          <w:rFonts w:ascii="GHEA Grapalat" w:hAnsi="GHEA Grapalat"/>
          <w:b/>
          <w:i w:val="0"/>
          <w:lang w:val="af-ZA"/>
        </w:rPr>
        <w:t>Մարինե Պետրոսյան</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b/>
          <w:i w:val="0"/>
          <w:lang w:val="af-ZA"/>
        </w:rPr>
        <w:t>Հեռախոս՝</w:t>
      </w:r>
      <w:r w:rsidRPr="00A86651">
        <w:rPr>
          <w:rFonts w:ascii="GHEA Grapalat" w:hAnsi="GHEA Grapalat"/>
          <w:i w:val="0"/>
          <w:lang w:val="af-ZA"/>
        </w:rPr>
        <w:t xml:space="preserve"> 01</w:t>
      </w:r>
      <w:r w:rsidR="005167A2">
        <w:rPr>
          <w:rFonts w:ascii="GHEA Grapalat" w:hAnsi="GHEA Grapalat"/>
          <w:i w:val="0"/>
          <w:lang w:val="af-ZA"/>
        </w:rPr>
        <w:t>0</w:t>
      </w:r>
      <w:r w:rsidRPr="00A86651">
        <w:rPr>
          <w:rFonts w:ascii="GHEA Grapalat" w:hAnsi="GHEA Grapalat"/>
          <w:i w:val="0"/>
          <w:lang w:val="af-ZA"/>
        </w:rPr>
        <w:t xml:space="preserve"> </w:t>
      </w:r>
      <w:r w:rsidR="005167A2">
        <w:rPr>
          <w:rFonts w:ascii="GHEA Grapalat" w:hAnsi="GHEA Grapalat"/>
          <w:i w:val="0"/>
          <w:lang w:val="af-ZA"/>
        </w:rPr>
        <w:t xml:space="preserve">54 51 21 </w:t>
      </w:r>
    </w:p>
    <w:p w:rsidR="00CE5FA8" w:rsidRPr="00A86651" w:rsidRDefault="00CE5FA8" w:rsidP="00CE5FA8">
      <w:pPr>
        <w:pStyle w:val="BodyTextIndent"/>
        <w:spacing w:line="240" w:lineRule="auto"/>
        <w:jc w:val="center"/>
        <w:rPr>
          <w:rFonts w:ascii="GHEA Grapalat" w:hAnsi="GHEA Grapalat"/>
          <w:i w:val="0"/>
          <w:u w:val="single"/>
          <w:lang w:val="af-ZA"/>
        </w:rPr>
      </w:pPr>
      <w:r w:rsidRPr="00A86651">
        <w:rPr>
          <w:rFonts w:ascii="GHEA Grapalat" w:hAnsi="GHEA Grapalat"/>
          <w:b/>
          <w:i w:val="0"/>
          <w:lang w:val="af-ZA"/>
        </w:rPr>
        <w:t>Էլ. փոստ`</w:t>
      </w:r>
      <w:r w:rsidRPr="00A86651">
        <w:rPr>
          <w:rFonts w:ascii="GHEA Grapalat" w:hAnsi="GHEA Grapalat"/>
          <w:i w:val="0"/>
          <w:lang w:val="af-ZA"/>
        </w:rPr>
        <w:t xml:space="preserve"> </w:t>
      </w:r>
      <w:r w:rsidR="005167A2">
        <w:rPr>
          <w:rFonts w:ascii="GHEA Grapalat" w:hAnsi="GHEA Grapalat"/>
          <w:i w:val="0"/>
          <w:lang w:val="af-ZA"/>
        </w:rPr>
        <w:t>marine.petrosyan@r2e2.am</w:t>
      </w:r>
    </w:p>
    <w:p w:rsidR="00CE5FA8" w:rsidRPr="00A86651" w:rsidRDefault="00CE5FA8" w:rsidP="00CE5FA8">
      <w:pPr>
        <w:pStyle w:val="BodyTextIndent"/>
        <w:spacing w:line="240" w:lineRule="auto"/>
        <w:jc w:val="center"/>
        <w:rPr>
          <w:rFonts w:ascii="GHEA Grapalat" w:hAnsi="GHEA Grapalat"/>
          <w:i w:val="0"/>
          <w:u w:val="single"/>
          <w:lang w:val="af-ZA"/>
        </w:rPr>
      </w:pPr>
    </w:p>
    <w:p w:rsidR="00CE5FA8" w:rsidRDefault="00CE5FA8" w:rsidP="00D6496C">
      <w:pPr>
        <w:pStyle w:val="BodyTextIndent"/>
        <w:spacing w:line="240" w:lineRule="auto"/>
        <w:jc w:val="center"/>
        <w:rPr>
          <w:rFonts w:ascii="GHEA Grapalat" w:hAnsi="GHEA Grapalat" w:cs="Sylfaen"/>
          <w:sz w:val="18"/>
          <w:szCs w:val="18"/>
          <w:lang w:val="es-ES"/>
        </w:rPr>
      </w:pPr>
      <w:r w:rsidRPr="00A86651">
        <w:rPr>
          <w:rFonts w:ascii="GHEA Grapalat" w:hAnsi="GHEA Grapalat"/>
          <w:b/>
          <w:i w:val="0"/>
          <w:lang w:val="af-ZA"/>
        </w:rPr>
        <w:t>Պատվիրատու`</w:t>
      </w:r>
      <w:r w:rsidRPr="00A86651">
        <w:rPr>
          <w:rFonts w:ascii="GHEA Grapalat" w:hAnsi="GHEA Grapalat"/>
          <w:i w:val="0"/>
          <w:lang w:val="af-ZA"/>
        </w:rPr>
        <w:t xml:space="preserve"> </w:t>
      </w:r>
      <w:r w:rsidR="005167A2">
        <w:rPr>
          <w:rFonts w:ascii="GHEA Grapalat" w:hAnsi="GHEA Grapalat"/>
          <w:i w:val="0"/>
          <w:lang w:val="af-ZA"/>
        </w:rPr>
        <w:t>Հայաստանի վերականգնվող էներգետիկայի և էներգախնայողության հիմնադրամ</w:t>
      </w:r>
    </w:p>
    <w:p w:rsidR="00CE5FA8" w:rsidRPr="00A75D65" w:rsidRDefault="00CE5FA8" w:rsidP="00CE5FA8">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br w:type="page"/>
      </w:r>
      <w:r w:rsidRPr="00A75D65">
        <w:rPr>
          <w:rFonts w:ascii="GHEA Grapalat" w:hAnsi="GHEA Grapalat" w:cs="Sylfaen"/>
          <w:sz w:val="18"/>
          <w:szCs w:val="18"/>
          <w:lang w:val="es-ES"/>
        </w:rPr>
        <w:lastRenderedPageBreak/>
        <w:t>Հավելված</w:t>
      </w:r>
      <w:r w:rsidRPr="00A75D65">
        <w:rPr>
          <w:rFonts w:ascii="GHEA Grapalat" w:hAnsi="GHEA Grapalat" w:cs="Arial"/>
          <w:sz w:val="18"/>
          <w:szCs w:val="18"/>
          <w:lang w:val="es-ES"/>
        </w:rPr>
        <w:t xml:space="preserve">  N 1</w:t>
      </w:r>
    </w:p>
    <w:p w:rsidR="00CE5FA8" w:rsidRPr="00A75D65" w:rsidRDefault="00A75D65"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b/>
          <w:i/>
          <w:lang w:val="af-ZA"/>
        </w:rPr>
        <w:t>ՀՎԷԷՀ-ԽԾՁԲ-0</w:t>
      </w:r>
      <w:r w:rsidR="00D6496C">
        <w:rPr>
          <w:rFonts w:ascii="GHEA Grapalat" w:hAnsi="GHEA Grapalat"/>
          <w:b/>
          <w:i/>
          <w:lang w:val="af-ZA"/>
        </w:rPr>
        <w:t>3</w:t>
      </w:r>
      <w:r w:rsidRPr="00A75D65">
        <w:rPr>
          <w:rFonts w:ascii="GHEA Grapalat" w:hAnsi="GHEA Grapalat"/>
          <w:b/>
          <w:i/>
          <w:lang w:val="af-ZA"/>
        </w:rPr>
        <w:t>/201</w:t>
      </w:r>
      <w:r w:rsidR="00BB2B35">
        <w:rPr>
          <w:rFonts w:ascii="GHEA Grapalat" w:hAnsi="GHEA Grapalat"/>
          <w:b/>
          <w:i/>
          <w:lang w:val="af-ZA"/>
        </w:rPr>
        <w:t>9</w:t>
      </w:r>
      <w:r w:rsidR="00CE5FA8" w:rsidRPr="00A75D65">
        <w:rPr>
          <w:rFonts w:ascii="GHEA Grapalat" w:hAnsi="GHEA Grapalat"/>
          <w:i/>
          <w:u w:val="single"/>
          <w:lang w:val="af-ZA"/>
        </w:rPr>
        <w:t xml:space="preserve"> </w:t>
      </w:r>
      <w:r w:rsidR="00CE5FA8" w:rsidRPr="00A75D65">
        <w:rPr>
          <w:rFonts w:ascii="GHEA Grapalat" w:hAnsi="GHEA Grapalat" w:cs="Sylfaen"/>
          <w:sz w:val="18"/>
          <w:szCs w:val="18"/>
          <w:lang w:val="es-ES"/>
        </w:rPr>
        <w:t xml:space="preserve">ծածկագրով բաց </w:t>
      </w:r>
    </w:p>
    <w:p w:rsidR="00CE5FA8" w:rsidRPr="00A75D65" w:rsidRDefault="00CE5FA8"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cs="Sylfaen"/>
          <w:sz w:val="18"/>
          <w:szCs w:val="18"/>
          <w:lang w:val="es-ES"/>
        </w:rPr>
        <w:t xml:space="preserve">մրցույթի նախաորակավորման </w:t>
      </w:r>
    </w:p>
    <w:p w:rsidR="00CE5FA8" w:rsidRPr="00A75D65" w:rsidRDefault="00CE5FA8" w:rsidP="00CE5FA8">
      <w:pPr>
        <w:pStyle w:val="BodyTextIndent3"/>
        <w:spacing w:line="240" w:lineRule="auto"/>
        <w:jc w:val="right"/>
        <w:rPr>
          <w:rFonts w:ascii="GHEA Grapalat" w:hAnsi="GHEA Grapalat" w:cs="Arial"/>
          <w:sz w:val="18"/>
          <w:szCs w:val="18"/>
          <w:lang w:val="es-ES"/>
        </w:rPr>
      </w:pPr>
      <w:r w:rsidRPr="00A75D65">
        <w:rPr>
          <w:rFonts w:ascii="GHEA Grapalat" w:hAnsi="GHEA Grapalat" w:cs="Sylfaen"/>
          <w:sz w:val="18"/>
          <w:szCs w:val="18"/>
          <w:lang w:val="es-ES"/>
        </w:rPr>
        <w:t>ընթացակարգի հայտարարության</w:t>
      </w:r>
    </w:p>
    <w:p w:rsidR="00CE5FA8" w:rsidRPr="00131E9C" w:rsidRDefault="00CE5FA8" w:rsidP="00CE5FA8">
      <w:pPr>
        <w:jc w:val="center"/>
        <w:rPr>
          <w:rFonts w:ascii="GHEA Grapalat" w:hAnsi="GHEA Grapalat" w:cs="Sylfaen"/>
          <w:b/>
          <w:lang w:val="es-ES"/>
        </w:rPr>
      </w:pPr>
    </w:p>
    <w:p w:rsidR="00CE5FA8" w:rsidRPr="00523E6E" w:rsidRDefault="00CE5FA8" w:rsidP="00CE5FA8">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CE5FA8" w:rsidRPr="00131E9C" w:rsidRDefault="00CE5FA8" w:rsidP="00CE5FA8">
      <w:pPr>
        <w:pStyle w:val="Heading6"/>
        <w:jc w:val="center"/>
        <w:rPr>
          <w:rFonts w:ascii="GHEA Grapalat" w:hAnsi="GHEA Grapalat" w:cs="Arial"/>
          <w:color w:val="auto"/>
          <w:sz w:val="24"/>
          <w:szCs w:val="24"/>
          <w:lang w:val="es-ES"/>
        </w:rPr>
      </w:pPr>
      <w:r w:rsidRPr="00523E6E">
        <w:rPr>
          <w:rFonts w:ascii="GHEA Grapalat" w:hAnsi="GHEA Grapalat" w:cs="Sylfaen"/>
          <w:color w:val="auto"/>
          <w:sz w:val="20"/>
          <w:lang w:val="es-ES"/>
        </w:rPr>
        <w:t>նախաորակավորման ընթացակարգին մասնակցելու</w:t>
      </w:r>
      <w:r w:rsidRPr="00131E9C">
        <w:rPr>
          <w:rFonts w:ascii="GHEA Grapalat" w:hAnsi="GHEA Grapalat" w:cs="Arial"/>
          <w:color w:val="auto"/>
          <w:sz w:val="24"/>
          <w:szCs w:val="24"/>
          <w:lang w:val="es-ES"/>
        </w:rPr>
        <w:t xml:space="preserve">  </w:t>
      </w:r>
    </w:p>
    <w:p w:rsidR="00CE5FA8" w:rsidRPr="00131E9C" w:rsidRDefault="00CE5FA8" w:rsidP="00CE5FA8">
      <w:pPr>
        <w:rPr>
          <w:lang w:val="es-ES" w:eastAsia="ru-RU"/>
        </w:rPr>
      </w:pPr>
    </w:p>
    <w:p w:rsidR="00CE5FA8" w:rsidRPr="00131E9C" w:rsidRDefault="00CE5FA8" w:rsidP="00CE5FA8">
      <w:pPr>
        <w:jc w:val="both"/>
        <w:rPr>
          <w:rFonts w:ascii="GHEA Grapalat" w:hAnsi="GHEA Grapalat" w:cs="Arial"/>
          <w:sz w:val="20"/>
          <w:szCs w:val="20"/>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t xml:space="preserve">       </w:t>
      </w:r>
      <w:r w:rsidRPr="00131E9C">
        <w:rPr>
          <w:rFonts w:ascii="GHEA Grapalat" w:hAnsi="GHEA Grapalat"/>
          <w:sz w:val="22"/>
          <w:szCs w:val="22"/>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CE5FA8" w:rsidRPr="00131E9C" w:rsidRDefault="00CE5FA8" w:rsidP="00CE5FA8">
      <w:pPr>
        <w:jc w:val="both"/>
        <w:rPr>
          <w:rFonts w:ascii="GHEA Grapalat" w:hAnsi="GHEA Grapalat"/>
          <w:sz w:val="22"/>
          <w:szCs w:val="22"/>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CE5FA8" w:rsidRPr="00A75D65" w:rsidRDefault="00A75D65" w:rsidP="00CE5FA8">
      <w:pPr>
        <w:jc w:val="both"/>
        <w:rPr>
          <w:rFonts w:ascii="GHEA Grapalat" w:hAnsi="GHEA Grapalat"/>
          <w:sz w:val="22"/>
          <w:szCs w:val="22"/>
          <w:u w:val="single"/>
          <w:lang w:val="es-ES"/>
        </w:rPr>
      </w:pPr>
      <w:r>
        <w:rPr>
          <w:rFonts w:ascii="GHEA Grapalat" w:hAnsi="GHEA Grapalat" w:cs="Sylfaen"/>
          <w:sz w:val="20"/>
          <w:szCs w:val="20"/>
          <w:lang w:val="es-ES"/>
        </w:rPr>
        <w:t>Հայաստան</w:t>
      </w:r>
      <w:r w:rsidR="00CE5FA8" w:rsidRPr="00131E9C">
        <w:rPr>
          <w:rFonts w:ascii="GHEA Grapalat" w:hAnsi="GHEA Grapalat" w:cs="Sylfaen"/>
          <w:sz w:val="20"/>
          <w:szCs w:val="20"/>
          <w:lang w:val="es-ES"/>
        </w:rPr>
        <w:t>ի</w:t>
      </w:r>
      <w:r>
        <w:rPr>
          <w:rFonts w:ascii="GHEA Grapalat" w:hAnsi="GHEA Grapalat" w:cs="Sylfaen"/>
          <w:sz w:val="20"/>
          <w:szCs w:val="20"/>
          <w:lang w:val="es-ES"/>
        </w:rPr>
        <w:t xml:space="preserve"> վերականգնվող էներգետիկայի և էներգախնայողությամ հիմնադրամի</w:t>
      </w:r>
      <w:r w:rsidR="00CE5FA8" w:rsidRPr="00131E9C">
        <w:rPr>
          <w:rFonts w:ascii="GHEA Grapalat" w:hAnsi="GHEA Grapalat" w:cs="Sylfaen"/>
          <w:sz w:val="20"/>
          <w:szCs w:val="20"/>
          <w:lang w:val="es-ES"/>
        </w:rPr>
        <w:t xml:space="preserve"> կողմից</w:t>
      </w:r>
      <w:r w:rsidR="00CE5FA8">
        <w:rPr>
          <w:rFonts w:ascii="GHEA Grapalat" w:hAnsi="GHEA Grapalat" w:cs="Sylfaen"/>
          <w:sz w:val="20"/>
          <w:szCs w:val="20"/>
          <w:lang w:val="es-ES"/>
        </w:rPr>
        <w:t xml:space="preserve"> </w:t>
      </w:r>
      <w:r>
        <w:rPr>
          <w:rFonts w:ascii="GHEA Grapalat" w:hAnsi="GHEA Grapalat" w:cs="Sylfaen"/>
          <w:sz w:val="20"/>
          <w:szCs w:val="20"/>
          <w:lang w:val="es-ES"/>
        </w:rPr>
        <w:t xml:space="preserve"> ՀՎԷԷՀ-ԽԾՁԲ-0</w:t>
      </w:r>
      <w:r w:rsidR="00D6496C">
        <w:rPr>
          <w:rFonts w:ascii="GHEA Grapalat" w:hAnsi="GHEA Grapalat" w:cs="Sylfaen"/>
          <w:sz w:val="20"/>
          <w:szCs w:val="20"/>
          <w:lang w:val="es-ES"/>
        </w:rPr>
        <w:t>3</w:t>
      </w:r>
      <w:r>
        <w:rPr>
          <w:rFonts w:ascii="GHEA Grapalat" w:hAnsi="GHEA Grapalat" w:cs="Sylfaen"/>
          <w:sz w:val="20"/>
          <w:szCs w:val="20"/>
          <w:lang w:val="es-ES"/>
        </w:rPr>
        <w:t>/201</w:t>
      </w:r>
      <w:r w:rsidR="00BB2B35">
        <w:rPr>
          <w:rFonts w:ascii="GHEA Grapalat" w:hAnsi="GHEA Grapalat" w:cs="Sylfaen"/>
          <w:sz w:val="20"/>
          <w:szCs w:val="20"/>
          <w:lang w:val="es-ES"/>
        </w:rPr>
        <w:t>9</w:t>
      </w:r>
      <w:r w:rsidR="00CE5FA8" w:rsidRPr="00131E9C">
        <w:rPr>
          <w:rFonts w:ascii="GHEA Grapalat" w:hAnsi="GHEA Grapalat"/>
          <w:sz w:val="20"/>
          <w:szCs w:val="20"/>
          <w:lang w:val="es-ES"/>
        </w:rPr>
        <w:t xml:space="preserve"> </w:t>
      </w:r>
      <w:r w:rsidR="00CE5FA8" w:rsidRPr="00131E9C">
        <w:rPr>
          <w:rFonts w:ascii="GHEA Grapalat" w:hAnsi="GHEA Grapalat" w:cs="Sylfaen"/>
          <w:sz w:val="20"/>
          <w:szCs w:val="20"/>
          <w:lang w:val="es-ES"/>
        </w:rPr>
        <w:t xml:space="preserve">ծածկագրով </w:t>
      </w:r>
      <w:r w:rsidR="00CE5FA8">
        <w:rPr>
          <w:rFonts w:ascii="GHEA Grapalat" w:hAnsi="GHEA Grapalat" w:cs="Sylfaen"/>
          <w:sz w:val="20"/>
          <w:szCs w:val="20"/>
          <w:lang w:val="es-ES"/>
        </w:rPr>
        <w:t>բաց</w:t>
      </w:r>
      <w:r w:rsidRPr="00A75D65">
        <w:rPr>
          <w:rFonts w:ascii="GHEA Grapalat" w:hAnsi="GHEA Grapalat"/>
          <w:sz w:val="22"/>
          <w:szCs w:val="22"/>
          <w:lang w:val="es-ES"/>
        </w:rPr>
        <w:t xml:space="preserve"> </w:t>
      </w:r>
      <w:r w:rsidR="00CE5FA8">
        <w:rPr>
          <w:rFonts w:ascii="GHEA Grapalat" w:hAnsi="GHEA Grapalat" w:cs="Sylfaen"/>
          <w:sz w:val="20"/>
          <w:szCs w:val="20"/>
          <w:lang w:val="es-ES"/>
        </w:rPr>
        <w:t xml:space="preserve">մրցույթի նախաորակավորման ընթացակարգին </w:t>
      </w:r>
      <w:r w:rsidR="00CE5FA8" w:rsidRPr="00131E9C">
        <w:rPr>
          <w:rFonts w:ascii="GHEA Grapalat" w:hAnsi="GHEA Grapalat" w:cs="Sylfaen"/>
          <w:sz w:val="20"/>
          <w:szCs w:val="20"/>
          <w:lang w:val="es-ES"/>
        </w:rPr>
        <w:t>և</w:t>
      </w:r>
      <w:r w:rsidR="00CE5FA8" w:rsidRPr="00131E9C">
        <w:rPr>
          <w:rFonts w:ascii="GHEA Grapalat" w:hAnsi="GHEA Grapalat" w:cs="Arial"/>
          <w:sz w:val="20"/>
          <w:szCs w:val="20"/>
          <w:lang w:val="es-ES"/>
        </w:rPr>
        <w:t xml:space="preserve"> </w:t>
      </w:r>
      <w:r w:rsidR="00CE5FA8">
        <w:rPr>
          <w:rFonts w:ascii="GHEA Grapalat" w:hAnsi="GHEA Grapalat" w:cs="Arial"/>
          <w:sz w:val="20"/>
          <w:szCs w:val="20"/>
          <w:lang w:val="es-ES"/>
        </w:rPr>
        <w:t xml:space="preserve">նախաորակավորման հայտարարության պահանջներին </w:t>
      </w:r>
      <w:r w:rsidR="00CE5FA8" w:rsidRPr="00131E9C">
        <w:rPr>
          <w:rFonts w:ascii="GHEA Grapalat" w:hAnsi="GHEA Grapalat" w:cs="Sylfaen"/>
          <w:sz w:val="20"/>
          <w:szCs w:val="20"/>
          <w:lang w:val="es-ES"/>
        </w:rPr>
        <w:t>պահանջներին համապատասխան</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ներկայացնում</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է</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հայտ:</w:t>
      </w:r>
    </w:p>
    <w:p w:rsidR="00CE5FA8" w:rsidRPr="00131E9C" w:rsidRDefault="00CE5FA8" w:rsidP="00CE5FA8">
      <w:pPr>
        <w:jc w:val="both"/>
        <w:rPr>
          <w:rFonts w:ascii="GHEA Grapalat" w:hAnsi="GHEA Grapalat"/>
          <w:sz w:val="12"/>
          <w:szCs w:val="12"/>
          <w:u w:val="single"/>
          <w:lang w:val="es-ES"/>
        </w:rPr>
      </w:pPr>
    </w:p>
    <w:p w:rsidR="00CE5FA8" w:rsidRPr="00131E9C" w:rsidDel="00437CDB" w:rsidRDefault="00CE5FA8" w:rsidP="00CE5FA8">
      <w:pPr>
        <w:jc w:val="both"/>
        <w:rPr>
          <w:rFonts w:ascii="GHEA Grapalat" w:hAnsi="GHEA Grapalat" w:cs="Sylfaen"/>
          <w:sz w:val="20"/>
          <w:szCs w:val="20"/>
          <w:lang w:val="es-ES"/>
        </w:rPr>
      </w:pPr>
      <w:r w:rsidRPr="00131E9C">
        <w:rPr>
          <w:rFonts w:ascii="GHEA Grapalat" w:hAnsi="GHEA Grapalat"/>
          <w:sz w:val="22"/>
          <w:szCs w:val="22"/>
          <w:u w:val="single"/>
          <w:lang w:val="es-ES"/>
        </w:rPr>
        <w:t xml:space="preserve"> </w:t>
      </w:r>
    </w:p>
    <w:p w:rsidR="00CE5FA8" w:rsidRPr="00131E9C" w:rsidRDefault="00CE5FA8" w:rsidP="00CE5FA8">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CE5FA8" w:rsidRPr="00131E9C" w:rsidRDefault="00CE5FA8" w:rsidP="00CE5FA8">
      <w:pPr>
        <w:jc w:val="both"/>
        <w:rPr>
          <w:rFonts w:ascii="GHEA Grapalat" w:hAnsi="GHEA Grapalat" w:cs="Arial"/>
          <w:szCs w:val="22"/>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t>:</w:t>
      </w:r>
    </w:p>
    <w:p w:rsidR="00CE5FA8" w:rsidRPr="00131E9C" w:rsidRDefault="00CE5FA8" w:rsidP="00CE5FA8">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CE5FA8" w:rsidRPr="00131E9C" w:rsidRDefault="00CE5FA8" w:rsidP="00CE5FA8">
      <w:pPr>
        <w:jc w:val="both"/>
        <w:rPr>
          <w:rFonts w:ascii="GHEA Grapalat" w:hAnsi="GHEA Grapalat" w:cs="Arial"/>
          <w:vertAlign w:val="superscript"/>
          <w:lang w:val="es-ES"/>
        </w:rPr>
      </w:pPr>
    </w:p>
    <w:p w:rsidR="00CE5FA8" w:rsidRPr="00131E9C" w:rsidRDefault="00CE5FA8" w:rsidP="00CE5FA8">
      <w:pPr>
        <w:jc w:val="both"/>
        <w:rPr>
          <w:rFonts w:ascii="GHEA Grapalat" w:hAnsi="GHEA Grapalat"/>
          <w:sz w:val="22"/>
          <w:szCs w:val="22"/>
          <w:lang w:val="es-ES"/>
        </w:rPr>
      </w:pPr>
    </w:p>
    <w:p w:rsidR="00CE5FA8" w:rsidRPr="00131E9C" w:rsidRDefault="00CE5FA8" w:rsidP="00CE5FA8">
      <w:pPr>
        <w:jc w:val="both"/>
        <w:rPr>
          <w:rFonts w:ascii="GHEA Grapalat" w:hAnsi="GHEA Grapalat"/>
          <w:sz w:val="22"/>
          <w:szCs w:val="22"/>
          <w:u w:val="single"/>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t>:</w:t>
      </w:r>
    </w:p>
    <w:p w:rsidR="00CE5FA8" w:rsidRPr="00131E9C" w:rsidRDefault="00CE5FA8" w:rsidP="00CE5FA8">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both"/>
        <w:rPr>
          <w:rFonts w:ascii="GHEA Grapalat" w:hAnsi="GHEA Grapalat"/>
          <w:sz w:val="20"/>
          <w:lang w:val="es-ES"/>
        </w:rPr>
      </w:pPr>
      <w:r w:rsidRPr="00131E9C">
        <w:rPr>
          <w:rFonts w:ascii="GHEA Grapalat" w:hAnsi="GHEA Grapalat"/>
          <w:sz w:val="20"/>
          <w:lang w:val="es-ES"/>
        </w:rPr>
        <w:t xml:space="preserve">               </w:t>
      </w: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cs="Arial"/>
          <w:sz w:val="20"/>
          <w:vertAlign w:val="superscript"/>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CE5FA8" w:rsidRPr="00131E9C" w:rsidRDefault="00CE5FA8" w:rsidP="00CE5FA8">
      <w:pPr>
        <w:jc w:val="both"/>
        <w:rPr>
          <w:rFonts w:ascii="GHEA Grapalat" w:hAnsi="GHEA Grapalat" w:cs="Arial"/>
          <w:sz w:val="20"/>
          <w:vertAlign w:val="superscript"/>
        </w:rPr>
      </w:pPr>
    </w:p>
    <w:p w:rsidR="00CE5FA8" w:rsidRPr="00131E9C" w:rsidRDefault="00CE5FA8" w:rsidP="00CE5FA8">
      <w:pPr>
        <w:jc w:val="both"/>
        <w:rPr>
          <w:rFonts w:ascii="GHEA Grapalat" w:hAnsi="GHEA Grapalat"/>
          <w:sz w:val="20"/>
          <w:lang w:val="hy-AM"/>
        </w:rPr>
      </w:pPr>
      <w:r w:rsidRPr="00131E9C">
        <w:rPr>
          <w:rFonts w:ascii="GHEA Grapalat" w:hAnsi="GHEA Grapalat"/>
          <w:sz w:val="20"/>
          <w:lang w:val="hy-AM"/>
        </w:rPr>
        <w:t xml:space="preserve">    </w:t>
      </w:r>
    </w:p>
    <w:p w:rsidR="00CE5FA8" w:rsidRPr="00131E9C" w:rsidRDefault="00CE5FA8" w:rsidP="00CE5FA8">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jc w:val="center"/>
        <w:rPr>
          <w:rFonts w:ascii="GHEA Grapalat" w:hAnsi="GHEA Grapalat" w:cs="Sylfaen"/>
          <w:i/>
          <w:sz w:val="20"/>
          <w:szCs w:val="20"/>
        </w:rPr>
      </w:pPr>
      <w:r>
        <w:rPr>
          <w:rFonts w:ascii="GHEA Grapalat" w:hAnsi="GHEA Grapalat" w:cs="Sylfaen"/>
          <w:i/>
          <w:sz w:val="20"/>
          <w:szCs w:val="20"/>
        </w:rPr>
        <w:br w:type="page"/>
      </w:r>
    </w:p>
    <w:p w:rsidR="00CE5FA8" w:rsidRPr="00A936FD" w:rsidRDefault="00CE5FA8" w:rsidP="00CE5FA8">
      <w:pPr>
        <w:pStyle w:val="norm"/>
        <w:spacing w:line="240" w:lineRule="auto"/>
        <w:ind w:firstLine="284"/>
        <w:jc w:val="right"/>
        <w:rPr>
          <w:rFonts w:ascii="GHEA Grapalat" w:hAnsi="GHEA Grapalat" w:cs="Arial"/>
          <w:sz w:val="18"/>
          <w:szCs w:val="18"/>
          <w:lang w:val="es-ES"/>
        </w:rPr>
      </w:pPr>
      <w:r w:rsidRPr="00A936FD">
        <w:rPr>
          <w:rFonts w:ascii="GHEA Grapalat" w:hAnsi="GHEA Grapalat" w:cs="Sylfaen"/>
          <w:sz w:val="18"/>
          <w:szCs w:val="18"/>
          <w:lang w:val="es-ES"/>
        </w:rPr>
        <w:lastRenderedPageBreak/>
        <w:t>Հավելված</w:t>
      </w:r>
      <w:r w:rsidRPr="00A936FD">
        <w:rPr>
          <w:rFonts w:ascii="GHEA Grapalat" w:hAnsi="GHEA Grapalat" w:cs="Arial"/>
          <w:sz w:val="18"/>
          <w:szCs w:val="18"/>
          <w:lang w:val="es-ES"/>
        </w:rPr>
        <w:t xml:space="preserve">  N </w:t>
      </w:r>
      <w:r>
        <w:rPr>
          <w:rFonts w:ascii="GHEA Grapalat" w:hAnsi="GHEA Grapalat" w:cs="Arial"/>
          <w:sz w:val="18"/>
          <w:szCs w:val="18"/>
          <w:lang w:val="es-ES"/>
        </w:rPr>
        <w:t>2</w:t>
      </w:r>
    </w:p>
    <w:p w:rsidR="00CE5FA8" w:rsidRPr="00A936FD" w:rsidRDefault="00A75D65"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b/>
          <w:lang w:val="af-ZA"/>
        </w:rPr>
        <w:t>ՀՎԷԷՀ-ԽԾՁԲ-0</w:t>
      </w:r>
      <w:r w:rsidR="00D6496C">
        <w:rPr>
          <w:rFonts w:ascii="GHEA Grapalat" w:hAnsi="GHEA Grapalat"/>
          <w:b/>
          <w:lang w:val="af-ZA"/>
        </w:rPr>
        <w:t>3</w:t>
      </w:r>
      <w:r w:rsidRPr="00A75D65">
        <w:rPr>
          <w:rFonts w:ascii="GHEA Grapalat" w:hAnsi="GHEA Grapalat"/>
          <w:b/>
          <w:lang w:val="af-ZA"/>
        </w:rPr>
        <w:t>/201</w:t>
      </w:r>
      <w:r w:rsidR="00BB2B35">
        <w:rPr>
          <w:rFonts w:ascii="GHEA Grapalat" w:hAnsi="GHEA Grapalat"/>
          <w:b/>
          <w:lang w:val="af-ZA"/>
        </w:rPr>
        <w:t>9</w:t>
      </w:r>
      <w:r w:rsidR="00CE5FA8" w:rsidRPr="00A75D65">
        <w:rPr>
          <w:rFonts w:ascii="GHEA Grapalat" w:hAnsi="GHEA Grapalat"/>
          <w:lang w:val="af-ZA"/>
        </w:rPr>
        <w:t xml:space="preserve"> </w:t>
      </w:r>
      <w:r w:rsidR="00CE5FA8" w:rsidRPr="00A75D65">
        <w:rPr>
          <w:rFonts w:ascii="GHEA Grapalat" w:hAnsi="GHEA Grapalat" w:cs="Sylfaen"/>
          <w:sz w:val="18"/>
          <w:szCs w:val="18"/>
          <w:lang w:val="es-ES"/>
        </w:rPr>
        <w:t xml:space="preserve">ծածկագրով </w:t>
      </w:r>
      <w:r w:rsidR="00CE5FA8">
        <w:rPr>
          <w:rFonts w:ascii="GHEA Grapalat" w:hAnsi="GHEA Grapalat" w:cs="Sylfaen"/>
          <w:sz w:val="18"/>
          <w:szCs w:val="18"/>
          <w:lang w:val="es-ES"/>
        </w:rPr>
        <w:t>բաց</w:t>
      </w:r>
      <w:r w:rsidR="00CE5FA8" w:rsidRPr="00A936FD">
        <w:rPr>
          <w:rFonts w:ascii="GHEA Grapalat" w:hAnsi="GHEA Grapalat" w:cs="Sylfaen"/>
          <w:sz w:val="18"/>
          <w:szCs w:val="18"/>
          <w:lang w:val="es-ES"/>
        </w:rPr>
        <w:t xml:space="preserve"> </w:t>
      </w:r>
    </w:p>
    <w:p w:rsidR="00CE5FA8" w:rsidRPr="00A936FD" w:rsidRDefault="00CE5FA8" w:rsidP="00CE5FA8">
      <w:pPr>
        <w:pStyle w:val="BodyTextIndent3"/>
        <w:spacing w:line="240" w:lineRule="auto"/>
        <w:jc w:val="right"/>
        <w:rPr>
          <w:rFonts w:ascii="GHEA Grapalat" w:hAnsi="GHEA Grapalat" w:cs="Sylfaen"/>
          <w:sz w:val="18"/>
          <w:szCs w:val="18"/>
          <w:lang w:val="es-ES"/>
        </w:rPr>
      </w:pPr>
      <w:r w:rsidRPr="00A936FD">
        <w:rPr>
          <w:rFonts w:ascii="GHEA Grapalat" w:hAnsi="GHEA Grapalat" w:cs="Sylfaen"/>
          <w:sz w:val="18"/>
          <w:szCs w:val="18"/>
          <w:lang w:val="es-ES"/>
        </w:rPr>
        <w:t xml:space="preserve">մրցույթի նախաորակավորման </w:t>
      </w:r>
    </w:p>
    <w:p w:rsidR="00CE5FA8" w:rsidRPr="00A936FD" w:rsidRDefault="00CE5FA8" w:rsidP="00CE5FA8">
      <w:pPr>
        <w:pStyle w:val="BodyTextIndent3"/>
        <w:spacing w:line="240" w:lineRule="auto"/>
        <w:jc w:val="right"/>
        <w:rPr>
          <w:rFonts w:ascii="GHEA Grapalat" w:hAnsi="GHEA Grapalat" w:cs="Arial"/>
          <w:sz w:val="18"/>
          <w:szCs w:val="18"/>
          <w:lang w:val="es-ES"/>
        </w:rPr>
      </w:pPr>
      <w:r w:rsidRPr="00A936FD">
        <w:rPr>
          <w:rFonts w:ascii="GHEA Grapalat" w:hAnsi="GHEA Grapalat" w:cs="Sylfaen"/>
          <w:sz w:val="18"/>
          <w:szCs w:val="18"/>
          <w:lang w:val="es-ES"/>
        </w:rPr>
        <w:t>ընթացակարգի հայտարարության</w:t>
      </w:r>
    </w:p>
    <w:p w:rsidR="00CE5FA8" w:rsidRPr="00A936FD" w:rsidRDefault="00CE5FA8" w:rsidP="00CE5FA8">
      <w:pPr>
        <w:pStyle w:val="BodyTextIndent3"/>
        <w:spacing w:line="240" w:lineRule="auto"/>
        <w:jc w:val="right"/>
        <w:rPr>
          <w:rFonts w:ascii="GHEA Grapalat" w:hAnsi="GHEA Grapalat" w:cs="Arial"/>
          <w:sz w:val="18"/>
          <w:szCs w:val="18"/>
          <w:lang w:val="es-ES"/>
        </w:rPr>
      </w:pPr>
    </w:p>
    <w:p w:rsidR="00CE5FA8" w:rsidRPr="00E72E29" w:rsidRDefault="00CE5FA8" w:rsidP="00CE5FA8">
      <w:pPr>
        <w:jc w:val="center"/>
        <w:rPr>
          <w:rFonts w:ascii="GHEA Grapalat" w:hAnsi="GHEA Grapalat"/>
          <w:b/>
          <w:sz w:val="20"/>
          <w:szCs w:val="20"/>
          <w:lang w:val="hy-AM"/>
        </w:rPr>
      </w:pPr>
      <w:r w:rsidRPr="00E72E29">
        <w:rPr>
          <w:rFonts w:ascii="GHEA Grapalat" w:hAnsi="GHEA Grapalat" w:cs="Sylfaen"/>
          <w:b/>
          <w:sz w:val="20"/>
          <w:szCs w:val="20"/>
          <w:lang w:val="es-ES"/>
        </w:rPr>
        <w:t>ՀԱՅՏԱՐԱՐՈՒԹՅՈՒՆ</w:t>
      </w:r>
    </w:p>
    <w:p w:rsidR="00CE5FA8" w:rsidRPr="00E72E29" w:rsidRDefault="00CE5FA8" w:rsidP="00CE5FA8">
      <w:pPr>
        <w:jc w:val="center"/>
        <w:rPr>
          <w:rFonts w:ascii="GHEA Grapalat" w:hAnsi="GHEA Grapalat"/>
          <w:b/>
          <w:sz w:val="20"/>
          <w:szCs w:val="20"/>
          <w:lang w:val="hy-AM"/>
        </w:rPr>
      </w:pPr>
      <w:r w:rsidRPr="00E72E29">
        <w:rPr>
          <w:rFonts w:ascii="GHEA Grapalat" w:hAnsi="GHEA Grapalat" w:cs="Sylfaen"/>
          <w:b/>
          <w:sz w:val="20"/>
          <w:szCs w:val="20"/>
          <w:lang w:val="es-ES"/>
        </w:rPr>
        <w:t>«Մ</w:t>
      </w:r>
      <w:r w:rsidRPr="00E72E29">
        <w:rPr>
          <w:rFonts w:ascii="GHEA Grapalat" w:hAnsi="GHEA Grapalat" w:cs="Sylfaen"/>
          <w:b/>
          <w:sz w:val="20"/>
          <w:szCs w:val="20"/>
          <w:lang w:val="hy-AM"/>
        </w:rPr>
        <w:t>ասնագիտական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համապատասխանություն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պայմանագրով</w:t>
      </w:r>
      <w:r w:rsidRPr="00E72E29">
        <w:rPr>
          <w:rFonts w:ascii="GHEA Grapalat" w:hAnsi="GHEA Grapalat"/>
          <w:b/>
          <w:sz w:val="20"/>
          <w:szCs w:val="20"/>
          <w:lang w:val="hy-AM"/>
        </w:rPr>
        <w:t xml:space="preserve"> </w:t>
      </w:r>
    </w:p>
    <w:p w:rsidR="00CE5FA8" w:rsidRPr="00E72E29" w:rsidRDefault="00CE5FA8" w:rsidP="00CE5FA8">
      <w:pPr>
        <w:jc w:val="center"/>
        <w:rPr>
          <w:rFonts w:ascii="GHEA Grapalat" w:hAnsi="GHEA Grapalat"/>
          <w:b/>
          <w:sz w:val="20"/>
          <w:szCs w:val="20"/>
          <w:lang w:val="es-ES"/>
        </w:rPr>
      </w:pPr>
      <w:r w:rsidRPr="00E72E29">
        <w:rPr>
          <w:rFonts w:ascii="GHEA Grapalat" w:hAnsi="GHEA Grapalat" w:cs="Sylfaen"/>
          <w:b/>
          <w:sz w:val="20"/>
          <w:szCs w:val="20"/>
          <w:lang w:val="hy-AM"/>
        </w:rPr>
        <w:t>նախատեսված</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գործունեությանը»</w:t>
      </w:r>
      <w:r w:rsidRPr="00E72E29">
        <w:rPr>
          <w:rFonts w:ascii="GHEA Grapalat" w:hAnsi="GHEA Grapalat"/>
          <w:b/>
          <w:sz w:val="20"/>
          <w:szCs w:val="20"/>
          <w:lang w:val="hy-AM"/>
        </w:rPr>
        <w:t xml:space="preserve"> </w:t>
      </w:r>
      <w:r w:rsidRPr="00E72E29">
        <w:rPr>
          <w:rFonts w:ascii="GHEA Grapalat" w:hAnsi="GHEA Grapalat"/>
          <w:b/>
          <w:sz w:val="20"/>
          <w:szCs w:val="20"/>
        </w:rPr>
        <w:t xml:space="preserve">որակավորման </w:t>
      </w:r>
      <w:r w:rsidRPr="00E72E29">
        <w:rPr>
          <w:rFonts w:ascii="GHEA Grapalat" w:hAnsi="GHEA Grapalat" w:cs="Sylfaen"/>
          <w:b/>
          <w:sz w:val="20"/>
          <w:szCs w:val="20"/>
          <w:lang w:val="hy-AM"/>
        </w:rPr>
        <w:t>չափանիշի</w:t>
      </w:r>
      <w:r w:rsidRPr="00E72E29">
        <w:rPr>
          <w:rFonts w:ascii="GHEA Grapalat" w:hAnsi="GHEA Grapalat" w:cs="Sylfaen"/>
          <w:b/>
          <w:sz w:val="20"/>
          <w:szCs w:val="20"/>
        </w:rPr>
        <w:t>ն համապաստախանության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մասին</w:t>
      </w:r>
    </w:p>
    <w:p w:rsidR="00CE5FA8" w:rsidRPr="00E72E29" w:rsidRDefault="00CE5FA8" w:rsidP="00CE5FA8">
      <w:pPr>
        <w:jc w:val="center"/>
        <w:rPr>
          <w:rFonts w:ascii="GHEA Grapalat" w:hAnsi="GHEA Grapalat"/>
          <w:b/>
          <w:sz w:val="20"/>
          <w:szCs w:val="20"/>
          <w:lang w:val="es-ES"/>
        </w:rPr>
      </w:pPr>
    </w:p>
    <w:p w:rsidR="00CE5FA8" w:rsidRPr="006A47E4" w:rsidRDefault="00CE5FA8" w:rsidP="00CE5FA8">
      <w:pPr>
        <w:ind w:left="709" w:hanging="1844"/>
        <w:jc w:val="center"/>
        <w:rPr>
          <w:rFonts w:ascii="GHEA Grapalat" w:hAnsi="GHEA Grapalat"/>
          <w:sz w:val="20"/>
          <w:szCs w:val="20"/>
          <w:lang w:val="hy-AM"/>
        </w:rPr>
      </w:pPr>
    </w:p>
    <w:p w:rsidR="00CE5FA8" w:rsidRDefault="00CE5FA8" w:rsidP="00CE5FA8">
      <w:pPr>
        <w:ind w:firstLine="567"/>
        <w:jc w:val="both"/>
        <w:rPr>
          <w:rFonts w:ascii="GHEA Grapalat" w:hAnsi="GHEA Grapalat"/>
          <w:sz w:val="20"/>
          <w:szCs w:val="20"/>
          <w:lang w:val="es-ES"/>
        </w:rPr>
      </w:pP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t xml:space="preserve">        </w:t>
      </w:r>
      <w:r>
        <w:rPr>
          <w:rFonts w:ascii="GHEA Grapalat" w:hAnsi="GHEA Grapalat" w:cs="Sylfaen"/>
          <w:sz w:val="20"/>
          <w:szCs w:val="20"/>
        </w:rPr>
        <w:t xml:space="preserve"> հայտարարում և հավաստում է, որ </w:t>
      </w:r>
      <w:r w:rsidRPr="006A47E4">
        <w:rPr>
          <w:rFonts w:ascii="GHEA Grapalat" w:hAnsi="GHEA Grapalat"/>
          <w:sz w:val="20"/>
          <w:szCs w:val="20"/>
          <w:lang w:val="hy-AM"/>
        </w:rPr>
        <w:t>հայտը</w:t>
      </w:r>
      <w:r w:rsidRPr="006A47E4">
        <w:rPr>
          <w:rFonts w:ascii="GHEA Grapalat" w:hAnsi="GHEA Grapalat"/>
          <w:sz w:val="20"/>
          <w:szCs w:val="20"/>
          <w:lang w:val="es-ES"/>
        </w:rPr>
        <w:t xml:space="preserve"> </w:t>
      </w:r>
      <w:r w:rsidRPr="006A47E4">
        <w:rPr>
          <w:rFonts w:ascii="GHEA Grapalat" w:hAnsi="GHEA Grapalat"/>
          <w:sz w:val="20"/>
          <w:szCs w:val="20"/>
          <w:lang w:val="hy-AM"/>
        </w:rPr>
        <w:t>ներկայացնելու</w:t>
      </w:r>
      <w:r w:rsidRPr="006A47E4">
        <w:rPr>
          <w:rFonts w:ascii="GHEA Grapalat" w:hAnsi="GHEA Grapalat"/>
          <w:sz w:val="20"/>
          <w:szCs w:val="20"/>
          <w:lang w:val="es-ES"/>
        </w:rPr>
        <w:t xml:space="preserve"> </w:t>
      </w:r>
    </w:p>
    <w:p w:rsidR="00CE5FA8" w:rsidRPr="00E72E29" w:rsidRDefault="00CE5FA8" w:rsidP="00CE5FA8">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r w:rsidRPr="00E72E29">
        <w:rPr>
          <w:rFonts w:ascii="GHEA Grapalat" w:hAnsi="GHEA Grapalat" w:cs="Sylfaen"/>
          <w:vertAlign w:val="superscript"/>
          <w:lang w:val="es-ES"/>
        </w:rPr>
        <w:t>մասնակցի անվանումը</w:t>
      </w:r>
    </w:p>
    <w:p w:rsidR="00CE5FA8" w:rsidRPr="00E72E29" w:rsidRDefault="00CE5FA8" w:rsidP="00CE5FA8">
      <w:pPr>
        <w:jc w:val="both"/>
        <w:rPr>
          <w:rFonts w:ascii="GHEA Grapalat" w:hAnsi="GHEA Grapalat" w:cs="Sylfaen"/>
          <w:sz w:val="20"/>
          <w:szCs w:val="20"/>
        </w:rPr>
      </w:pPr>
      <w:r w:rsidRPr="00E72E29">
        <w:rPr>
          <w:rFonts w:ascii="GHEA Grapalat" w:hAnsi="GHEA Grapalat" w:cs="Sylfaen"/>
          <w:sz w:val="20"/>
          <w:szCs w:val="20"/>
        </w:rPr>
        <w:t xml:space="preserve">տարվա և դրան նախորդող երեք տարիների ընթացքում </w:t>
      </w:r>
      <w:r>
        <w:rPr>
          <w:rFonts w:ascii="GHEA Grapalat" w:hAnsi="GHEA Grapalat" w:cs="Sylfaen"/>
          <w:sz w:val="20"/>
          <w:szCs w:val="20"/>
        </w:rPr>
        <w:t xml:space="preserve">մատուցել է ներքոհիշյալ ծառայությունները` </w:t>
      </w:r>
    </w:p>
    <w:p w:rsidR="00CE5FA8" w:rsidRDefault="00CE5FA8" w:rsidP="00CE5FA8">
      <w:pPr>
        <w:ind w:firstLine="720"/>
        <w:jc w:val="both"/>
        <w:rPr>
          <w:rFonts w:ascii="GHEA Grapalat" w:hAnsi="GHEA Grapalat" w:cs="Sylfaen"/>
          <w:sz w:val="20"/>
          <w:szCs w:val="20"/>
        </w:rPr>
      </w:pPr>
      <w:r w:rsidRPr="006A47E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հ/հ</w:t>
            </w:r>
          </w:p>
        </w:tc>
        <w:tc>
          <w:tcPr>
            <w:tcW w:w="2581"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առարկան</w:t>
            </w:r>
          </w:p>
        </w:tc>
        <w:tc>
          <w:tcPr>
            <w:tcW w:w="6149"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պատվիրատուի և նրա հետ կապ հաստատելու տվյալները</w:t>
            </w: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bl>
    <w:p w:rsidR="00CE5FA8" w:rsidRDefault="00CE5FA8" w:rsidP="00CE5FA8">
      <w:pPr>
        <w:ind w:firstLine="720"/>
        <w:jc w:val="center"/>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cs="Arial"/>
          <w:sz w:val="20"/>
          <w:vertAlign w:val="superscript"/>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CE5FA8" w:rsidRPr="00131E9C" w:rsidRDefault="00CE5FA8" w:rsidP="00CE5FA8">
      <w:pPr>
        <w:jc w:val="both"/>
        <w:rPr>
          <w:rFonts w:ascii="GHEA Grapalat" w:hAnsi="GHEA Grapalat" w:cs="Arial"/>
          <w:sz w:val="20"/>
          <w:vertAlign w:val="superscript"/>
        </w:rPr>
      </w:pPr>
    </w:p>
    <w:p w:rsidR="00CE5FA8" w:rsidRPr="00131E9C" w:rsidRDefault="00CE5FA8" w:rsidP="00CE5FA8">
      <w:pPr>
        <w:jc w:val="both"/>
        <w:rPr>
          <w:rFonts w:ascii="GHEA Grapalat" w:hAnsi="GHEA Grapalat"/>
          <w:sz w:val="20"/>
          <w:lang w:val="hy-AM"/>
        </w:rPr>
      </w:pPr>
      <w:r w:rsidRPr="00131E9C">
        <w:rPr>
          <w:rFonts w:ascii="GHEA Grapalat" w:hAnsi="GHEA Grapalat"/>
          <w:sz w:val="20"/>
          <w:lang w:val="hy-AM"/>
        </w:rPr>
        <w:t xml:space="preserve">    </w:t>
      </w:r>
    </w:p>
    <w:p w:rsidR="00CE5FA8" w:rsidRPr="00131E9C" w:rsidRDefault="00CE5FA8" w:rsidP="00CE5FA8">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Pr="00131E9C" w:rsidRDefault="00CE5FA8" w:rsidP="00CE5FA8">
      <w:pPr>
        <w:pStyle w:val="BodyTextIndent3"/>
        <w:spacing w:line="240" w:lineRule="auto"/>
        <w:jc w:val="right"/>
        <w:rPr>
          <w:rFonts w:ascii="GHEA Grapalat" w:hAnsi="GHEA Grapalat"/>
          <w:b/>
        </w:rPr>
      </w:pPr>
    </w:p>
    <w:p w:rsidR="00CE5FA8" w:rsidRPr="000F5032" w:rsidRDefault="00CE5FA8" w:rsidP="00CE5FA8">
      <w:pPr>
        <w:pStyle w:val="BodyText"/>
        <w:spacing w:after="0"/>
        <w:ind w:firstLine="567"/>
        <w:jc w:val="right"/>
        <w:rPr>
          <w:rFonts w:ascii="GHEA Grapalat" w:hAnsi="GHEA Grapalat" w:cs="Sylfaen"/>
          <w:i/>
        </w:rPr>
      </w:pPr>
    </w:p>
    <w:p w:rsidR="00CE5FA8" w:rsidRDefault="00CE5FA8" w:rsidP="00CE5FA8">
      <w:pPr>
        <w:pStyle w:val="BodyTextIndent"/>
        <w:spacing w:line="240" w:lineRule="auto"/>
        <w:ind w:left="567" w:right="565" w:firstLine="0"/>
        <w:contextualSpacing/>
        <w:jc w:val="center"/>
        <w:rPr>
          <w:rFonts w:ascii="GHEA Grapalat" w:hAnsi="GHEA Grapalat"/>
          <w:lang w:val="af-ZA"/>
        </w:rPr>
      </w:pPr>
      <w:r>
        <w:rPr>
          <w:rFonts w:ascii="GHEA Grapalat" w:hAnsi="GHEA Grapalat"/>
          <w:lang w:val="af-ZA"/>
        </w:rPr>
        <w:br w:type="page"/>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lastRenderedPageBreak/>
        <w:t>ОБЪЯВЛЕНИЕ</w:t>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t>О ПРОЦЕДУРЕ ПРЕДВАРИТЕЛЬНОЙ КВАЛИФИКАЦИИ</w:t>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t xml:space="preserve">Настоящий текст объявления утвержден решением Оценочной комиссии конкурса от </w:t>
      </w:r>
      <w:r w:rsidR="003A37D7">
        <w:rPr>
          <w:rFonts w:ascii="GHEA Grapalat" w:hAnsi="GHEA Grapalat"/>
          <w:i w:val="0"/>
        </w:rPr>
        <w:t>1</w:t>
      </w:r>
      <w:r w:rsidR="009A01B0">
        <w:rPr>
          <w:rFonts w:ascii="GHEA Grapalat" w:hAnsi="GHEA Grapalat"/>
          <w:i w:val="0"/>
        </w:rPr>
        <w:t>3</w:t>
      </w:r>
      <w:r w:rsidR="00021358" w:rsidRPr="000537B6">
        <w:rPr>
          <w:rFonts w:ascii="GHEA Grapalat" w:hAnsi="GHEA Grapalat"/>
          <w:i w:val="0"/>
        </w:rPr>
        <w:t xml:space="preserve"> </w:t>
      </w:r>
      <w:r w:rsidR="009A01B0">
        <w:rPr>
          <w:rFonts w:ascii="GHEA Grapalat" w:hAnsi="GHEA Grapalat"/>
          <w:i w:val="0"/>
        </w:rPr>
        <w:t>Декабря</w:t>
      </w:r>
      <w:r w:rsidR="00021358" w:rsidRPr="000537B6">
        <w:rPr>
          <w:rFonts w:ascii="GHEA Grapalat" w:hAnsi="GHEA Grapalat"/>
          <w:i w:val="0"/>
        </w:rPr>
        <w:t xml:space="preserve"> 201</w:t>
      </w:r>
      <w:r w:rsidR="00BB2B35">
        <w:rPr>
          <w:rFonts w:ascii="GHEA Grapalat" w:hAnsi="GHEA Grapalat"/>
          <w:i w:val="0"/>
        </w:rPr>
        <w:t>9</w:t>
      </w:r>
      <w:r w:rsidR="00021358" w:rsidRPr="000537B6">
        <w:rPr>
          <w:rFonts w:ascii="GHEA Grapalat" w:hAnsi="GHEA Grapalat"/>
          <w:i w:val="0"/>
        </w:rPr>
        <w:t xml:space="preserve"> </w:t>
      </w:r>
      <w:r w:rsidRPr="000537B6">
        <w:rPr>
          <w:rFonts w:ascii="GHEA Grapalat" w:hAnsi="GHEA Grapalat"/>
          <w:i w:val="0"/>
        </w:rPr>
        <w:t xml:space="preserve">года № </w:t>
      </w:r>
      <w:r w:rsidR="00EC44CE">
        <w:rPr>
          <w:rFonts w:ascii="GHEA Grapalat" w:hAnsi="GHEA Grapalat"/>
          <w:i w:val="0"/>
        </w:rPr>
        <w:t>1</w:t>
      </w:r>
      <w:r w:rsidR="00021358">
        <w:rPr>
          <w:rFonts w:ascii="GHEA Grapalat" w:hAnsi="GHEA Grapalat"/>
          <w:i w:val="0"/>
        </w:rPr>
        <w:t xml:space="preserve"> </w:t>
      </w:r>
      <w:r w:rsidRPr="004321F9">
        <w:rPr>
          <w:rFonts w:ascii="GHEA Grapalat" w:hAnsi="GHEA Grapalat"/>
          <w:i w:val="0"/>
        </w:rPr>
        <w:t>и</w:t>
      </w:r>
      <w:r w:rsidRPr="000537B6">
        <w:rPr>
          <w:rFonts w:ascii="Calibri" w:hAnsi="Calibri" w:cs="Calibri"/>
          <w:i w:val="0"/>
        </w:rPr>
        <w:t> </w:t>
      </w:r>
      <w:r w:rsidRPr="004321F9">
        <w:rPr>
          <w:rFonts w:ascii="GHEA Grapalat" w:hAnsi="GHEA Grapalat"/>
          <w:i w:val="0"/>
        </w:rPr>
        <w:t>публикуется в соответствии со статьей 24 Закона Республики Армения "О закупках"</w:t>
      </w:r>
    </w:p>
    <w:p w:rsidR="00CE5FA8" w:rsidRPr="004321F9" w:rsidRDefault="00CE5FA8" w:rsidP="00CE5FA8">
      <w:pPr>
        <w:pStyle w:val="BodyTextIndent"/>
        <w:spacing w:line="240" w:lineRule="auto"/>
        <w:ind w:left="567" w:right="565" w:firstLine="0"/>
        <w:jc w:val="center"/>
        <w:rPr>
          <w:rFonts w:ascii="GHEA Grapalat" w:hAnsi="GHEA Grapalat"/>
          <w:b/>
          <w:i w:val="0"/>
        </w:rPr>
      </w:pPr>
      <w:r w:rsidRPr="004321F9">
        <w:rPr>
          <w:rFonts w:ascii="GHEA Grapalat" w:hAnsi="GHEA Grapalat"/>
          <w:i w:val="0"/>
        </w:rPr>
        <w:t xml:space="preserve">Код процедуры </w:t>
      </w:r>
      <w:r w:rsidR="009A01B0">
        <w:rPr>
          <w:rFonts w:ascii="GHEA Grapalat" w:hAnsi="GHEA Grapalat"/>
          <w:b/>
          <w:i w:val="0"/>
        </w:rPr>
        <w:t>ՀՎԷԷՀ-ԽԾՁԲ-03</w:t>
      </w:r>
      <w:r w:rsidR="003A37D7">
        <w:rPr>
          <w:rFonts w:ascii="GHEA Grapalat" w:hAnsi="GHEA Grapalat"/>
          <w:b/>
          <w:i w:val="0"/>
        </w:rPr>
        <w:t>/201</w:t>
      </w:r>
      <w:r w:rsidR="00BB2B35">
        <w:rPr>
          <w:rFonts w:ascii="GHEA Grapalat" w:hAnsi="GHEA Grapalat"/>
          <w:b/>
          <w:i w:val="0"/>
        </w:rPr>
        <w:t>9</w:t>
      </w:r>
    </w:p>
    <w:p w:rsidR="00CE5FA8" w:rsidRPr="004321F9" w:rsidRDefault="00CE5FA8" w:rsidP="00CE5FA8">
      <w:pPr>
        <w:pStyle w:val="BodyTextIndent"/>
        <w:spacing w:line="240" w:lineRule="auto"/>
        <w:ind w:left="567" w:right="565" w:firstLine="0"/>
        <w:jc w:val="center"/>
        <w:rPr>
          <w:rFonts w:ascii="GHEA Grapalat" w:hAnsi="GHEA Grapalat"/>
          <w:i w:val="0"/>
        </w:rPr>
      </w:pPr>
    </w:p>
    <w:p w:rsidR="00CE5FA8" w:rsidRDefault="00CE5FA8" w:rsidP="00CE5FA8">
      <w:pPr>
        <w:pStyle w:val="BodyTextIndent"/>
        <w:spacing w:line="240" w:lineRule="auto"/>
        <w:ind w:left="567" w:right="565" w:firstLine="0"/>
        <w:jc w:val="center"/>
        <w:rPr>
          <w:rFonts w:ascii="GHEA Grapalat" w:hAnsi="GHEA Grapalat"/>
          <w:b/>
          <w:i w:val="0"/>
        </w:rPr>
      </w:pPr>
      <w:r w:rsidRPr="004321F9">
        <w:rPr>
          <w:rFonts w:ascii="GHEA Grapalat" w:hAnsi="GHEA Grapalat"/>
          <w:b/>
          <w:i w:val="0"/>
        </w:rPr>
        <w:t>I. ХАРАКТЕРИСТИКА ПРЕДМЕТА ЗАКУПКИ</w:t>
      </w:r>
    </w:p>
    <w:p w:rsidR="00CE5FA8" w:rsidRPr="004321F9" w:rsidRDefault="00CE5FA8" w:rsidP="00CE5FA8">
      <w:pPr>
        <w:pStyle w:val="BodyTextIndent"/>
        <w:spacing w:line="240" w:lineRule="auto"/>
        <w:ind w:left="567" w:right="565" w:firstLine="0"/>
        <w:jc w:val="center"/>
        <w:rPr>
          <w:rFonts w:ascii="GHEA Grapalat" w:hAnsi="GHEA Grapalat"/>
          <w:b/>
          <w:i w:val="0"/>
        </w:rPr>
      </w:pPr>
    </w:p>
    <w:p w:rsidR="00CE5FA8" w:rsidRPr="004321F9" w:rsidRDefault="00CE5FA8" w:rsidP="000A10B4">
      <w:pPr>
        <w:pStyle w:val="BodyTextIndent"/>
        <w:numPr>
          <w:ilvl w:val="0"/>
          <w:numId w:val="2"/>
        </w:numPr>
        <w:tabs>
          <w:tab w:val="left" w:pos="1134"/>
        </w:tabs>
        <w:spacing w:line="240" w:lineRule="auto"/>
        <w:rPr>
          <w:rFonts w:ascii="GHEA Grapalat" w:hAnsi="GHEA Grapalat"/>
          <w:i w:val="0"/>
        </w:rPr>
      </w:pPr>
      <w:r w:rsidRPr="004321F9">
        <w:rPr>
          <w:rFonts w:ascii="GHEA Grapalat" w:hAnsi="GHEA Grapalat"/>
          <w:i w:val="0"/>
        </w:rPr>
        <w:t xml:space="preserve">Заказчик </w:t>
      </w:r>
      <w:r w:rsidR="00EC44CE" w:rsidRPr="00EC44CE">
        <w:rPr>
          <w:rFonts w:ascii="GHEA Grapalat" w:hAnsi="GHEA Grapalat"/>
          <w:b/>
          <w:i w:val="0"/>
        </w:rPr>
        <w:t>Фонд возобновляемой энергии и энергосбережения Армении</w:t>
      </w:r>
      <w:r w:rsidRPr="00EC44CE">
        <w:rPr>
          <w:rFonts w:ascii="GHEA Grapalat" w:hAnsi="GHEA Grapalat"/>
          <w:i w:val="0"/>
        </w:rPr>
        <w:t xml:space="preserve"> </w:t>
      </w:r>
      <w:r w:rsidRPr="004321F9">
        <w:rPr>
          <w:rFonts w:ascii="GHEA Grapalat" w:hAnsi="GHEA Grapalat"/>
          <w:i w:val="0"/>
        </w:rPr>
        <w:t>находящийся по адре</w:t>
      </w:r>
      <w:r w:rsidRPr="00EC44CE">
        <w:rPr>
          <w:rFonts w:ascii="GHEA Grapalat" w:hAnsi="GHEA Grapalat"/>
          <w:i w:val="0"/>
        </w:rPr>
        <w:t xml:space="preserve">су: </w:t>
      </w:r>
      <w:r w:rsidR="00EC44CE" w:rsidRPr="00EC44CE">
        <w:rPr>
          <w:rFonts w:ascii="GHEA Grapalat" w:hAnsi="GHEA Grapalat"/>
          <w:b/>
          <w:i w:val="0"/>
        </w:rPr>
        <w:t>г. Ереван, Саят-Нова 29/1</w:t>
      </w:r>
      <w:r w:rsidRPr="00EC44CE">
        <w:rPr>
          <w:rFonts w:ascii="GHEA Grapalat" w:hAnsi="GHEA Grapalat"/>
          <w:i w:val="0"/>
        </w:rPr>
        <w:t xml:space="preserve">, </w:t>
      </w:r>
      <w:r w:rsidRPr="004321F9">
        <w:rPr>
          <w:rFonts w:ascii="GHEA Grapalat" w:hAnsi="GHEA Grapalat"/>
          <w:i w:val="0"/>
        </w:rPr>
        <w:t xml:space="preserve">с целью определения потенциальных участников организуемого для приобретения </w:t>
      </w:r>
      <w:r w:rsidR="00EC44CE" w:rsidRPr="004A46BC">
        <w:rPr>
          <w:rFonts w:ascii="GHEA Grapalat" w:hAnsi="GHEA Grapalat"/>
          <w:b/>
          <w:i w:val="0"/>
        </w:rPr>
        <w:t xml:space="preserve">Консультационных услуг </w:t>
      </w:r>
      <w:r w:rsidR="009A01B0">
        <w:rPr>
          <w:rFonts w:ascii="GHEA Grapalat" w:hAnsi="GHEA Grapalat"/>
          <w:b/>
          <w:i w:val="0"/>
        </w:rPr>
        <w:t>финансового аудита</w:t>
      </w:r>
      <w:r w:rsidR="00EC44CE" w:rsidRPr="004A46BC">
        <w:rPr>
          <w:rFonts w:ascii="GHEA Grapalat" w:hAnsi="GHEA Grapalat"/>
          <w:b/>
          <w:i w:val="0"/>
        </w:rPr>
        <w:t>,</w:t>
      </w:r>
      <w:r w:rsidRPr="004A46BC">
        <w:rPr>
          <w:rFonts w:ascii="GHEA Grapalat" w:hAnsi="GHEA Grapalat"/>
          <w:i w:val="0"/>
        </w:rPr>
        <w:t xml:space="preserve"> конкурса объявляет процедуру предварительной квалификации по следующим лотам</w:t>
      </w:r>
    </w:p>
    <w:p w:rsidR="00CE5FA8" w:rsidRPr="004321F9"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4321F9" w:rsidTr="00275703">
        <w:trPr>
          <w:trHeight w:val="20"/>
          <w:jc w:val="center"/>
        </w:trPr>
        <w:tc>
          <w:tcPr>
            <w:tcW w:w="1931" w:type="dxa"/>
            <w:shd w:val="clear" w:color="auto" w:fill="auto"/>
            <w:noWrap/>
            <w:vAlign w:val="center"/>
          </w:tcPr>
          <w:p w:rsidR="00CE5FA8" w:rsidRPr="004321F9" w:rsidRDefault="00CE5FA8" w:rsidP="00275703">
            <w:pPr>
              <w:jc w:val="center"/>
              <w:rPr>
                <w:rFonts w:ascii="GHEA Grapalat" w:hAnsi="GHEA Grapalat" w:cs="Calibri"/>
                <w:b/>
                <w:sz w:val="20"/>
                <w:szCs w:val="20"/>
              </w:rPr>
            </w:pPr>
            <w:r w:rsidRPr="004321F9">
              <w:rPr>
                <w:rFonts w:ascii="GHEA Grapalat" w:hAnsi="GHEA Grapalat" w:cs="Calibri"/>
                <w:b/>
                <w:sz w:val="20"/>
                <w:szCs w:val="20"/>
              </w:rPr>
              <w:t>ЛОТ</w:t>
            </w:r>
          </w:p>
        </w:tc>
        <w:tc>
          <w:tcPr>
            <w:tcW w:w="8784" w:type="dxa"/>
            <w:shd w:val="clear" w:color="auto" w:fill="auto"/>
            <w:vAlign w:val="center"/>
          </w:tcPr>
          <w:p w:rsidR="00CE5FA8" w:rsidRPr="004321F9" w:rsidRDefault="00CE5FA8" w:rsidP="00275703">
            <w:pPr>
              <w:jc w:val="center"/>
              <w:rPr>
                <w:rFonts w:ascii="GHEA Grapalat" w:hAnsi="GHEA Grapalat" w:cs="Calibri"/>
                <w:b/>
                <w:color w:val="000000"/>
                <w:sz w:val="20"/>
                <w:szCs w:val="20"/>
              </w:rPr>
            </w:pPr>
            <w:r w:rsidRPr="004321F9">
              <w:rPr>
                <w:rFonts w:ascii="GHEA Grapalat" w:hAnsi="GHEA Grapalat"/>
                <w:b/>
                <w:sz w:val="20"/>
                <w:szCs w:val="20"/>
              </w:rPr>
              <w:t>ПРЕДМЕТ ЗАКУПКИ</w:t>
            </w:r>
          </w:p>
        </w:tc>
      </w:tr>
      <w:tr w:rsidR="00CE5FA8" w:rsidRPr="004321F9" w:rsidTr="00275703">
        <w:trPr>
          <w:trHeight w:val="20"/>
          <w:jc w:val="center"/>
        </w:trPr>
        <w:tc>
          <w:tcPr>
            <w:tcW w:w="1931" w:type="dxa"/>
            <w:shd w:val="clear" w:color="auto" w:fill="auto"/>
            <w:noWrap/>
            <w:vAlign w:val="center"/>
            <w:hideMark/>
          </w:tcPr>
          <w:p w:rsidR="00CE5FA8" w:rsidRPr="004321F9" w:rsidRDefault="00CE5FA8" w:rsidP="00275703">
            <w:pPr>
              <w:jc w:val="center"/>
              <w:rPr>
                <w:rFonts w:ascii="GHEA Grapalat" w:hAnsi="GHEA Grapalat" w:cs="Calibri"/>
                <w:sz w:val="20"/>
                <w:szCs w:val="20"/>
              </w:rPr>
            </w:pPr>
            <w:r w:rsidRPr="004321F9">
              <w:rPr>
                <w:rFonts w:ascii="GHEA Grapalat" w:hAnsi="GHEA Grapalat" w:cs="Calibri"/>
                <w:sz w:val="20"/>
                <w:szCs w:val="20"/>
              </w:rPr>
              <w:t>Лот 1</w:t>
            </w:r>
          </w:p>
        </w:tc>
        <w:tc>
          <w:tcPr>
            <w:tcW w:w="8784" w:type="dxa"/>
            <w:shd w:val="clear" w:color="auto" w:fill="auto"/>
            <w:vAlign w:val="center"/>
            <w:hideMark/>
          </w:tcPr>
          <w:p w:rsidR="00CE5FA8" w:rsidRPr="004321F9" w:rsidRDefault="009A01B0" w:rsidP="00D71292">
            <w:pPr>
              <w:rPr>
                <w:rFonts w:ascii="GHEA Grapalat" w:hAnsi="GHEA Grapalat" w:cs="Calibri"/>
                <w:color w:val="000000"/>
                <w:sz w:val="20"/>
                <w:szCs w:val="20"/>
              </w:rPr>
            </w:pPr>
            <w:r>
              <w:rPr>
                <w:rFonts w:ascii="GHEA Grapalat" w:hAnsi="GHEA Grapalat"/>
                <w:b/>
                <w:i/>
              </w:rPr>
              <w:t>Финансовый аудит</w:t>
            </w:r>
          </w:p>
        </w:tc>
      </w:tr>
    </w:tbl>
    <w:p w:rsidR="00CE5FA8" w:rsidRDefault="00CE5FA8" w:rsidP="00CE5FA8">
      <w:pPr>
        <w:jc w:val="center"/>
        <w:rPr>
          <w:rFonts w:ascii="GHEA Grapalat" w:hAnsi="GHEA Grapalat"/>
          <w:b/>
          <w:sz w:val="20"/>
          <w:szCs w:val="20"/>
        </w:rPr>
      </w:pPr>
    </w:p>
    <w:p w:rsidR="00CE5FA8" w:rsidRPr="00C7565C" w:rsidRDefault="00CE5FA8" w:rsidP="00C7565C">
      <w:pPr>
        <w:spacing w:after="160" w:line="259" w:lineRule="auto"/>
        <w:jc w:val="center"/>
        <w:rPr>
          <w:rFonts w:ascii="GHEA Grapalat" w:hAnsi="GHEA Grapalat"/>
          <w:b/>
          <w:sz w:val="20"/>
          <w:szCs w:val="20"/>
          <w:highlight w:val="green"/>
          <w:lang w:val="ru-RU"/>
        </w:rPr>
      </w:pPr>
      <w:r w:rsidRPr="00C7565C">
        <w:rPr>
          <w:rFonts w:ascii="GHEA Grapalat" w:hAnsi="GHEA Grapalat"/>
          <w:b/>
          <w:color w:val="000000"/>
          <w:sz w:val="20"/>
          <w:szCs w:val="20"/>
        </w:rPr>
        <w:t>II</w:t>
      </w:r>
      <w:r w:rsidRPr="00C7565C">
        <w:rPr>
          <w:rFonts w:ascii="GHEA Grapalat" w:hAnsi="GHEA Grapalat"/>
          <w:b/>
          <w:color w:val="000000"/>
          <w:sz w:val="20"/>
          <w:szCs w:val="20"/>
          <w:lang w:val="ru-RU"/>
        </w:rPr>
        <w:t>. УСЛОВИЯ УЧАСТИЯ В ПРОЦЕДУРЕ</w:t>
      </w:r>
      <w:r w:rsidRPr="004321F9">
        <w:rPr>
          <w:rFonts w:ascii="GHEA Grapalat" w:hAnsi="GHEA Grapalat"/>
          <w:b/>
          <w:color w:val="000000"/>
          <w:lang w:val="ru-RU"/>
        </w:rPr>
        <w:t xml:space="preserve"> </w:t>
      </w:r>
    </w:p>
    <w:p w:rsidR="002C0E46"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4321F9">
        <w:rPr>
          <w:rFonts w:ascii="Calibri" w:hAnsi="Calibri" w:cs="Calibri"/>
          <w:i w:val="0"/>
          <w:color w:val="000000"/>
          <w:lang w:val="en-US"/>
        </w:rPr>
        <w:t> </w:t>
      </w:r>
      <w:r w:rsidRPr="004321F9">
        <w:rPr>
          <w:rFonts w:ascii="GHEA Grapalat" w:hAnsi="GHEA Grapalat"/>
          <w:i w:val="0"/>
          <w:color w:val="000000"/>
          <w:lang w:val="ru-RU"/>
        </w:rPr>
        <w:t>процедуре предварительной квалификации.</w:t>
      </w:r>
    </w:p>
    <w:p w:rsidR="00CE5FA8" w:rsidRPr="002C0E46"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2C0E46">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2C0E46">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4321F9"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1)</w:t>
      </w:r>
      <w:r w:rsidRPr="004321F9">
        <w:rPr>
          <w:rFonts w:ascii="GHEA Grapalat" w:hAnsi="GHEA Grapalat"/>
          <w:i w:val="0"/>
          <w:color w:val="000000"/>
          <w:lang w:val="ru-RU"/>
        </w:rPr>
        <w:tab/>
        <w:t>заявка на предварительную квалификацию включает также договор о</w:t>
      </w:r>
      <w:r w:rsidRPr="004321F9">
        <w:rPr>
          <w:rFonts w:ascii="Calibri" w:hAnsi="Calibri" w:cs="Calibri"/>
          <w:i w:val="0"/>
          <w:color w:val="000000"/>
          <w:lang w:val="en-US"/>
        </w:rPr>
        <w:t> </w:t>
      </w:r>
      <w:r w:rsidRPr="004321F9">
        <w:rPr>
          <w:rFonts w:ascii="GHEA Grapalat" w:hAnsi="GHEA Grapalat"/>
          <w:i w:val="0"/>
          <w:color w:val="000000"/>
          <w:lang w:val="ru-RU"/>
        </w:rPr>
        <w:t>совместной деятельности;</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2)</w:t>
      </w:r>
      <w:r w:rsidRPr="004321F9">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3)</w:t>
      </w:r>
      <w:r w:rsidRPr="004321F9">
        <w:rPr>
          <w:rFonts w:ascii="GHEA Grapalat" w:hAnsi="GHEA Grapalat"/>
          <w:i w:val="0"/>
          <w:color w:val="000000"/>
          <w:lang w:val="ru-RU"/>
        </w:rPr>
        <w:tab/>
        <w:t>участники несут совместную и солидарную ответственность;</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4)</w:t>
      </w:r>
      <w:r w:rsidRPr="004321F9">
        <w:rPr>
          <w:rFonts w:ascii="GHEA Grapalat" w:hAnsi="GHEA Grapalat"/>
          <w:i w:val="0"/>
          <w:color w:val="000000"/>
          <w:lang w:val="ru-RU"/>
        </w:rPr>
        <w:tab/>
        <w:t>сторона (стороны) договора о совместной деятельности не может (не</w:t>
      </w:r>
      <w:r w:rsidRPr="004321F9">
        <w:rPr>
          <w:rFonts w:ascii="Calibri" w:hAnsi="Calibri" w:cs="Calibri"/>
          <w:i w:val="0"/>
          <w:color w:val="000000"/>
          <w:lang w:val="en-US"/>
        </w:rPr>
        <w:t> </w:t>
      </w:r>
      <w:r w:rsidRPr="004321F9">
        <w:rPr>
          <w:rFonts w:ascii="GHEA Grapalat" w:hAnsi="GHEA Grapalat"/>
          <w:i w:val="0"/>
          <w:color w:val="000000"/>
          <w:lang w:val="ru-RU"/>
        </w:rPr>
        <w:t>могут) подать отдельную (отдельные) заявку (заявки) на одну и ту же процедуру.</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5)</w:t>
      </w:r>
      <w:r w:rsidRPr="004321F9">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4321F9"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4321F9" w:rsidRDefault="00CE5FA8" w:rsidP="00CE5FA8">
      <w:pPr>
        <w:ind w:left="567" w:right="565"/>
        <w:jc w:val="center"/>
        <w:rPr>
          <w:rFonts w:ascii="GHEA Grapalat" w:hAnsi="GHEA Grapalat" w:cs="Sylfaen"/>
          <w:b/>
          <w:sz w:val="20"/>
          <w:szCs w:val="20"/>
        </w:rPr>
      </w:pPr>
      <w:r w:rsidRPr="004321F9">
        <w:rPr>
          <w:rFonts w:ascii="GHEA Grapalat" w:hAnsi="GHEA Grapalat"/>
          <w:b/>
          <w:sz w:val="20"/>
          <w:szCs w:val="20"/>
        </w:rPr>
        <w:t>III. ПОРЯДОК ПОЛУЧЕНИЯ РАЗЪЯСНЕНИЙ И ВНЕСЕНИЯ ИЗМЕНЕНИЙ В ОБЪЯВЛЕНИЕ</w:t>
      </w:r>
    </w:p>
    <w:p w:rsidR="00CE5FA8" w:rsidRPr="004321F9" w:rsidRDefault="00CE5FA8" w:rsidP="00CE5FA8">
      <w:pPr>
        <w:ind w:left="567" w:right="565"/>
        <w:jc w:val="both"/>
        <w:rPr>
          <w:rFonts w:ascii="GHEA Grapalat" w:hAnsi="GHEA Grapalat" w:cs="Arial"/>
          <w:b/>
          <w:sz w:val="20"/>
          <w:szCs w:val="20"/>
        </w:rPr>
      </w:pPr>
    </w:p>
    <w:p w:rsidR="00CE5FA8" w:rsidRPr="004321F9" w:rsidRDefault="00CE5FA8" w:rsidP="000A10B4">
      <w:pPr>
        <w:numPr>
          <w:ilvl w:val="0"/>
          <w:numId w:val="2"/>
        </w:numPr>
        <w:jc w:val="both"/>
        <w:rPr>
          <w:rFonts w:ascii="GHEA Grapalat" w:hAnsi="GHEA Grapalat" w:cs="Arial"/>
          <w:b/>
          <w:sz w:val="20"/>
          <w:szCs w:val="20"/>
        </w:rPr>
      </w:pPr>
      <w:r w:rsidRPr="004321F9">
        <w:rPr>
          <w:rFonts w:ascii="GHEA Grapalat" w:hAnsi="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4321F9">
        <w:rPr>
          <w:rFonts w:ascii="Calibri" w:hAnsi="Calibri" w:cs="Calibri"/>
          <w:sz w:val="20"/>
          <w:szCs w:val="20"/>
        </w:rPr>
        <w:t> </w:t>
      </w:r>
      <w:r w:rsidRPr="004321F9">
        <w:rPr>
          <w:rFonts w:ascii="GHEA Grapalat" w:hAnsi="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4321F9" w:rsidRDefault="00CE5FA8" w:rsidP="00CE5FA8">
      <w:pPr>
        <w:tabs>
          <w:tab w:val="left" w:pos="1134"/>
        </w:tabs>
        <w:autoSpaceDE w:val="0"/>
        <w:autoSpaceDN w:val="0"/>
        <w:adjustRightInd w:val="0"/>
        <w:ind w:firstLine="720"/>
        <w:jc w:val="both"/>
        <w:rPr>
          <w:rFonts w:ascii="GHEA Grapalat" w:hAnsi="GHEA Grapalat" w:cs="Arial"/>
          <w:sz w:val="20"/>
          <w:szCs w:val="20"/>
        </w:rPr>
      </w:pPr>
      <w:r w:rsidRPr="004321F9">
        <w:rPr>
          <w:rFonts w:ascii="GHEA Grapalat" w:hAnsi="GHEA Grapalat"/>
          <w:sz w:val="20"/>
          <w:szCs w:val="20"/>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4321F9" w:rsidRDefault="00CE5FA8" w:rsidP="00CE5FA8">
      <w:pPr>
        <w:tabs>
          <w:tab w:val="left" w:pos="1134"/>
        </w:tabs>
        <w:autoSpaceDE w:val="0"/>
        <w:autoSpaceDN w:val="0"/>
        <w:adjustRightInd w:val="0"/>
        <w:ind w:firstLine="720"/>
        <w:jc w:val="both"/>
        <w:rPr>
          <w:rFonts w:ascii="GHEA Grapalat" w:hAnsi="GHEA Grapalat" w:cs="Arial"/>
          <w:sz w:val="20"/>
          <w:szCs w:val="20"/>
        </w:rPr>
      </w:pPr>
      <w:r w:rsidRPr="004321F9">
        <w:rPr>
          <w:rFonts w:ascii="GHEA Grapalat" w:hAnsi="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4321F9" w:rsidRDefault="00CE5FA8" w:rsidP="000A10B4">
      <w:pPr>
        <w:numPr>
          <w:ilvl w:val="0"/>
          <w:numId w:val="2"/>
        </w:numPr>
        <w:tabs>
          <w:tab w:val="left" w:pos="1134"/>
        </w:tabs>
        <w:jc w:val="both"/>
        <w:rPr>
          <w:rFonts w:ascii="GHEA Grapalat" w:hAnsi="GHEA Grapalat" w:cs="Sylfaen"/>
          <w:sz w:val="20"/>
          <w:szCs w:val="20"/>
        </w:rPr>
      </w:pPr>
      <w:r w:rsidRPr="004321F9">
        <w:rPr>
          <w:rFonts w:ascii="GHEA Grapalat" w:hAnsi="GHEA Grapalat"/>
          <w:sz w:val="20"/>
          <w:szCs w:val="20"/>
        </w:rPr>
        <w:t>Объявление о содержании запроса и разъяснений публикуется в</w:t>
      </w:r>
      <w:r w:rsidRPr="004321F9">
        <w:rPr>
          <w:rFonts w:ascii="Calibri" w:hAnsi="Calibri" w:cs="Calibri"/>
          <w:sz w:val="20"/>
          <w:szCs w:val="20"/>
        </w:rPr>
        <w:t> </w:t>
      </w:r>
      <w:r w:rsidRPr="004321F9">
        <w:rPr>
          <w:rFonts w:ascii="GHEA Grapalat" w:hAnsi="GHEA Grapalat"/>
          <w:sz w:val="20"/>
          <w:szCs w:val="20"/>
        </w:rPr>
        <w:t xml:space="preserve">бюллетене в день предоставления разъяснения, без указания данных представившего запрос участника. </w:t>
      </w:r>
    </w:p>
    <w:p w:rsidR="00CE5FA8" w:rsidRPr="004321F9" w:rsidRDefault="00CE5FA8" w:rsidP="000A10B4">
      <w:pPr>
        <w:numPr>
          <w:ilvl w:val="0"/>
          <w:numId w:val="2"/>
        </w:numPr>
        <w:tabs>
          <w:tab w:val="left" w:pos="1134"/>
        </w:tabs>
        <w:jc w:val="both"/>
        <w:rPr>
          <w:rFonts w:ascii="GHEA Grapalat" w:hAnsi="GHEA Grapalat" w:cs="Sylfaen"/>
          <w:sz w:val="20"/>
          <w:szCs w:val="20"/>
        </w:rPr>
      </w:pPr>
      <w:r w:rsidRPr="004321F9">
        <w:rPr>
          <w:rFonts w:ascii="GHEA Grapalat" w:hAnsi="GHEA Grapalat"/>
          <w:sz w:val="20"/>
          <w:szCs w:val="20"/>
        </w:rPr>
        <w:t>Разъяснения не предоставляется, если запрос представлен с</w:t>
      </w:r>
      <w:r w:rsidRPr="004321F9">
        <w:rPr>
          <w:rFonts w:ascii="Calibri" w:hAnsi="Calibri" w:cs="Calibri"/>
          <w:sz w:val="20"/>
          <w:szCs w:val="20"/>
        </w:rPr>
        <w:t> </w:t>
      </w:r>
      <w:r w:rsidRPr="004321F9">
        <w:rPr>
          <w:rFonts w:ascii="GHEA Grapalat" w:hAnsi="GHEA Grapalat"/>
          <w:sz w:val="20"/>
          <w:szCs w:val="20"/>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w:t>
      </w:r>
      <w:r w:rsidRPr="004321F9">
        <w:rPr>
          <w:rFonts w:ascii="GHEA Grapalat" w:hAnsi="GHEA Grapalat"/>
          <w:sz w:val="20"/>
          <w:szCs w:val="20"/>
        </w:rPr>
        <w:lastRenderedPageBreak/>
        <w:t>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4321F9" w:rsidRDefault="00CE5FA8" w:rsidP="000A10B4">
      <w:pPr>
        <w:numPr>
          <w:ilvl w:val="0"/>
          <w:numId w:val="2"/>
        </w:numPr>
        <w:tabs>
          <w:tab w:val="left" w:pos="1134"/>
        </w:tabs>
        <w:jc w:val="both"/>
        <w:rPr>
          <w:rFonts w:ascii="GHEA Grapalat" w:hAnsi="GHEA Grapalat" w:cs="Sylfaen"/>
          <w:sz w:val="20"/>
          <w:szCs w:val="20"/>
        </w:rPr>
      </w:pPr>
      <w:r w:rsidRPr="004321F9">
        <w:rPr>
          <w:rFonts w:ascii="GHEA Grapalat" w:hAnsi="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4321F9">
        <w:rPr>
          <w:rFonts w:ascii="Calibri" w:hAnsi="Calibri" w:cs="Calibri"/>
          <w:sz w:val="20"/>
          <w:szCs w:val="20"/>
        </w:rPr>
        <w:t> </w:t>
      </w:r>
      <w:r w:rsidRPr="004321F9">
        <w:rPr>
          <w:rFonts w:ascii="GHEA Grapalat" w:hAnsi="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CE5FA8" w:rsidRPr="004321F9" w:rsidRDefault="00CE5FA8" w:rsidP="000A10B4">
      <w:pPr>
        <w:numPr>
          <w:ilvl w:val="0"/>
          <w:numId w:val="2"/>
        </w:numPr>
        <w:tabs>
          <w:tab w:val="left" w:pos="1134"/>
        </w:tabs>
        <w:jc w:val="both"/>
        <w:rPr>
          <w:rFonts w:ascii="GHEA Grapalat" w:hAnsi="GHEA Grapalat" w:cs="Sylfaen"/>
          <w:sz w:val="20"/>
          <w:szCs w:val="20"/>
        </w:rPr>
      </w:pPr>
      <w:r w:rsidRPr="004321F9">
        <w:rPr>
          <w:rFonts w:ascii="GHEA Grapalat" w:hAnsi="GHEA Grapalat"/>
          <w:sz w:val="20"/>
          <w:szCs w:val="20"/>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4321F9" w:rsidRDefault="00CE5FA8" w:rsidP="00CE5FA8">
      <w:pPr>
        <w:contextualSpacing/>
        <w:rPr>
          <w:rFonts w:ascii="GHEA Grapalat" w:hAnsi="GHEA Grapalat"/>
          <w:color w:val="000000"/>
          <w:sz w:val="20"/>
          <w:szCs w:val="20"/>
          <w:lang w:val="ru-RU"/>
        </w:rPr>
      </w:pPr>
    </w:p>
    <w:p w:rsidR="00CE5FA8" w:rsidRDefault="00CE5FA8" w:rsidP="00CE5FA8">
      <w:pPr>
        <w:jc w:val="center"/>
        <w:rPr>
          <w:rFonts w:ascii="GHEA Grapalat" w:hAnsi="GHEA Grapalat"/>
          <w:b/>
          <w:sz w:val="20"/>
          <w:szCs w:val="20"/>
        </w:rPr>
      </w:pPr>
      <w:r>
        <w:rPr>
          <w:rFonts w:ascii="GHEA Grapalat" w:hAnsi="GHEA Grapalat"/>
          <w:b/>
          <w:sz w:val="20"/>
          <w:szCs w:val="20"/>
        </w:rPr>
        <w:t xml:space="preserve">IV. </w:t>
      </w:r>
      <w:r w:rsidRPr="004321F9">
        <w:rPr>
          <w:rFonts w:ascii="GHEA Grapalat" w:hAnsi="GHEA Grapalat"/>
          <w:b/>
          <w:sz w:val="20"/>
          <w:szCs w:val="20"/>
        </w:rPr>
        <w:t>ПОРЯДОК ПОДАЧИ ЗАЯВКИ НА</w:t>
      </w:r>
      <w:r w:rsidRPr="004321F9">
        <w:rPr>
          <w:rFonts w:ascii="Calibri" w:hAnsi="Calibri" w:cs="Calibri"/>
          <w:b/>
          <w:sz w:val="20"/>
          <w:szCs w:val="20"/>
        </w:rPr>
        <w:t> </w:t>
      </w:r>
      <w:r w:rsidRPr="004321F9">
        <w:rPr>
          <w:rFonts w:ascii="GHEA Grapalat" w:hAnsi="GHEA Grapalat"/>
          <w:b/>
          <w:sz w:val="20"/>
          <w:szCs w:val="20"/>
        </w:rPr>
        <w:t>ПРЕДВАРИТЕЛЬНУЮ</w:t>
      </w:r>
      <w:r w:rsidRPr="004321F9">
        <w:rPr>
          <w:rFonts w:ascii="Calibri" w:hAnsi="Calibri" w:cs="Calibri"/>
          <w:b/>
          <w:sz w:val="20"/>
          <w:szCs w:val="20"/>
        </w:rPr>
        <w:t> </w:t>
      </w:r>
      <w:r w:rsidRPr="004321F9">
        <w:rPr>
          <w:rFonts w:ascii="GHEA Grapalat" w:hAnsi="GHEA Grapalat"/>
          <w:b/>
          <w:sz w:val="20"/>
          <w:szCs w:val="20"/>
        </w:rPr>
        <w:t>КВАЛИФИКАЦИЮ</w:t>
      </w:r>
    </w:p>
    <w:p w:rsidR="00955252" w:rsidRPr="004321F9" w:rsidRDefault="00955252" w:rsidP="00CE5FA8">
      <w:pPr>
        <w:jc w:val="center"/>
        <w:rPr>
          <w:rFonts w:ascii="GHEA Grapalat" w:hAnsi="GHEA Grapalat" w:cs="Arial"/>
          <w:b/>
          <w:sz w:val="20"/>
          <w:szCs w:val="20"/>
        </w:rPr>
      </w:pPr>
    </w:p>
    <w:p w:rsidR="00CE5FA8" w:rsidRPr="004321F9" w:rsidRDefault="00CE5FA8" w:rsidP="000A10B4">
      <w:pPr>
        <w:pStyle w:val="BodyTextIndent2"/>
        <w:numPr>
          <w:ilvl w:val="0"/>
          <w:numId w:val="2"/>
        </w:numPr>
        <w:tabs>
          <w:tab w:val="left" w:pos="1134"/>
        </w:tabs>
        <w:spacing w:line="240" w:lineRule="auto"/>
        <w:rPr>
          <w:rFonts w:ascii="GHEA Grapalat" w:hAnsi="GHEA Grapalat" w:cs="Sylfaen"/>
        </w:rPr>
      </w:pPr>
      <w:r w:rsidRPr="004321F9">
        <w:rPr>
          <w:rFonts w:ascii="GHEA Grapalat" w:hAnsi="GHEA Grapalat"/>
        </w:rPr>
        <w:t>Для участия в настоящей процедуре участник подает в</w:t>
      </w:r>
      <w:r w:rsidRPr="004321F9">
        <w:rPr>
          <w:rFonts w:ascii="Calibri" w:hAnsi="Calibri" w:cs="Calibri"/>
          <w:lang w:val="en-US"/>
        </w:rPr>
        <w:t> </w:t>
      </w:r>
      <w:r w:rsidRPr="004321F9">
        <w:rPr>
          <w:rFonts w:ascii="GHEA Grapalat" w:hAnsi="GHEA Grapalat"/>
        </w:rPr>
        <w:t xml:space="preserve">комиссию заявку. </w:t>
      </w:r>
    </w:p>
    <w:p w:rsidR="00CE5FA8" w:rsidRPr="004321F9" w:rsidRDefault="00CE5FA8" w:rsidP="000A10B4">
      <w:pPr>
        <w:pStyle w:val="BodyTextIndent2"/>
        <w:numPr>
          <w:ilvl w:val="0"/>
          <w:numId w:val="2"/>
        </w:numPr>
        <w:tabs>
          <w:tab w:val="left" w:pos="1134"/>
        </w:tabs>
        <w:spacing w:line="240" w:lineRule="auto"/>
        <w:rPr>
          <w:rFonts w:ascii="GHEA Grapalat" w:hAnsi="GHEA Grapalat" w:cs="Sylfaen"/>
        </w:rPr>
      </w:pPr>
      <w:r w:rsidRPr="004321F9">
        <w:rPr>
          <w:rFonts w:ascii="GHEA Grapalat" w:hAnsi="GHEA Grapalat"/>
        </w:rPr>
        <w:t>Участник подает в</w:t>
      </w:r>
      <w:r w:rsidRPr="004321F9">
        <w:rPr>
          <w:rFonts w:ascii="Calibri" w:hAnsi="Calibri" w:cs="Calibri"/>
          <w:lang w:val="en-US"/>
        </w:rPr>
        <w:t> </w:t>
      </w:r>
      <w:r w:rsidRPr="004321F9">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а.</w:t>
      </w:r>
      <w:r w:rsidRPr="004321F9">
        <w:rPr>
          <w:rFonts w:ascii="GHEA Grapalat" w:hAnsi="GHEA Grapalat"/>
        </w:rPr>
        <w:tab/>
        <w:t>наименование заказчика и место (адрес) подачи заявки;</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б.</w:t>
      </w:r>
      <w:r w:rsidRPr="004321F9">
        <w:rPr>
          <w:rFonts w:ascii="GHEA Grapalat" w:hAnsi="GHEA Grapalat"/>
        </w:rPr>
        <w:tab/>
        <w:t>код процедуры;</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в.</w:t>
      </w:r>
      <w:r w:rsidRPr="004321F9">
        <w:rPr>
          <w:rFonts w:ascii="GHEA Grapalat" w:hAnsi="GHEA Grapalat"/>
        </w:rPr>
        <w:tab/>
        <w:t>слова "не вскрывать до заседания по вскрытию заявок";</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г.</w:t>
      </w:r>
      <w:r w:rsidRPr="004321F9">
        <w:rPr>
          <w:rFonts w:ascii="GHEA Grapalat" w:hAnsi="GHEA Grapalat"/>
        </w:rPr>
        <w:tab/>
        <w:t>наименование (имя), место нахождения и номер телефона участника.</w:t>
      </w:r>
    </w:p>
    <w:p w:rsidR="00CE5FA8" w:rsidRPr="004321F9" w:rsidRDefault="00CE5FA8" w:rsidP="000A10B4">
      <w:pPr>
        <w:numPr>
          <w:ilvl w:val="0"/>
          <w:numId w:val="2"/>
        </w:numPr>
        <w:tabs>
          <w:tab w:val="left" w:pos="1134"/>
        </w:tabs>
        <w:jc w:val="both"/>
        <w:rPr>
          <w:rFonts w:ascii="GHEA Grapalat" w:hAnsi="GHEA Grapalat" w:cs="Sylfaen"/>
          <w:sz w:val="20"/>
          <w:szCs w:val="20"/>
        </w:rPr>
      </w:pPr>
      <w:r w:rsidRPr="004321F9">
        <w:rPr>
          <w:rFonts w:ascii="GHEA Grapalat" w:hAnsi="GHEA Grapalat"/>
          <w:sz w:val="20"/>
          <w:szCs w:val="20"/>
        </w:rPr>
        <w:t xml:space="preserve">Заявки на процедуру необходимо подавать в комиссию не позднее </w:t>
      </w:r>
      <w:r w:rsidR="004A46BC" w:rsidRPr="004A46BC">
        <w:rPr>
          <w:rFonts w:ascii="GHEA Grapalat" w:hAnsi="GHEA Grapalat"/>
          <w:b/>
          <w:sz w:val="20"/>
          <w:szCs w:val="20"/>
        </w:rPr>
        <w:t>1</w:t>
      </w:r>
      <w:r w:rsidR="00D71292">
        <w:rPr>
          <w:rFonts w:ascii="GHEA Grapalat" w:hAnsi="GHEA Grapalat"/>
          <w:b/>
          <w:sz w:val="20"/>
          <w:szCs w:val="20"/>
        </w:rPr>
        <w:t>5</w:t>
      </w:r>
      <w:r w:rsidR="004A46BC" w:rsidRPr="004A46BC">
        <w:rPr>
          <w:rFonts w:ascii="GHEA Grapalat" w:hAnsi="GHEA Grapalat"/>
          <w:b/>
          <w:sz w:val="20"/>
          <w:szCs w:val="20"/>
        </w:rPr>
        <w:t>:00</w:t>
      </w:r>
      <w:r w:rsidRPr="004A46BC">
        <w:rPr>
          <w:rFonts w:ascii="GHEA Grapalat" w:hAnsi="GHEA Grapalat"/>
          <w:b/>
          <w:sz w:val="20"/>
          <w:szCs w:val="20"/>
        </w:rPr>
        <w:t xml:space="preserve"> </w:t>
      </w:r>
      <w:r w:rsidR="009A01B0">
        <w:rPr>
          <w:rFonts w:ascii="GHEA Grapalat" w:hAnsi="GHEA Grapalat"/>
          <w:b/>
          <w:sz w:val="20"/>
          <w:szCs w:val="20"/>
        </w:rPr>
        <w:t>21.12</w:t>
      </w:r>
      <w:r w:rsidR="00D71292">
        <w:rPr>
          <w:rFonts w:ascii="GHEA Grapalat" w:hAnsi="GHEA Grapalat"/>
          <w:b/>
          <w:sz w:val="20"/>
          <w:szCs w:val="20"/>
        </w:rPr>
        <w:t>.2019</w:t>
      </w:r>
      <w:r w:rsidR="004A46BC" w:rsidRPr="004A46BC">
        <w:rPr>
          <w:rFonts w:ascii="GHEA Grapalat" w:hAnsi="GHEA Grapalat"/>
          <w:b/>
          <w:sz w:val="20"/>
          <w:szCs w:val="20"/>
        </w:rPr>
        <w:t>г.</w:t>
      </w:r>
      <w:r w:rsidRPr="004A46BC">
        <w:rPr>
          <w:rFonts w:ascii="GHEA Grapalat" w:hAnsi="GHEA Grapalat"/>
          <w:sz w:val="20"/>
          <w:szCs w:val="20"/>
        </w:rPr>
        <w:t xml:space="preserve"> </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w:t>
      </w:r>
      <w:r w:rsidRPr="000F6E74">
        <w:rPr>
          <w:rFonts w:ascii="GHEA Grapalat" w:hAnsi="GHEA Grapalat"/>
          <w:sz w:val="20"/>
          <w:szCs w:val="20"/>
        </w:rPr>
        <w:t xml:space="preserve">адресу: </w:t>
      </w:r>
      <w:r w:rsidR="000F6E74" w:rsidRPr="000F6E74">
        <w:rPr>
          <w:rFonts w:ascii="GHEA Grapalat" w:hAnsi="GHEA Grapalat"/>
          <w:b/>
          <w:sz w:val="20"/>
          <w:szCs w:val="20"/>
        </w:rPr>
        <w:t>г. Ереван, ул. Саят Нова 29/1.</w:t>
      </w:r>
    </w:p>
    <w:p w:rsidR="00CE5FA8" w:rsidRPr="004321F9" w:rsidRDefault="00CE5FA8" w:rsidP="000A10B4">
      <w:pPr>
        <w:pStyle w:val="BodyTextIndent2"/>
        <w:numPr>
          <w:ilvl w:val="0"/>
          <w:numId w:val="2"/>
        </w:numPr>
        <w:tabs>
          <w:tab w:val="left" w:pos="1134"/>
        </w:tabs>
        <w:spacing w:line="240" w:lineRule="auto"/>
        <w:rPr>
          <w:rFonts w:ascii="GHEA Grapalat" w:hAnsi="GHEA Grapalat" w:cs="Sylfaen"/>
        </w:rPr>
      </w:pPr>
      <w:r w:rsidRPr="004321F9">
        <w:rPr>
          <w:rFonts w:ascii="GHEA Grapalat" w:hAnsi="GHEA Grapalat"/>
        </w:rPr>
        <w:t>Представленные в документарной форме заявки на предварительную квалификацию получает и регистрирует в журнале регистрации заявок се</w:t>
      </w:r>
      <w:r w:rsidRPr="00367617">
        <w:rPr>
          <w:rFonts w:ascii="GHEA Grapalat" w:hAnsi="GHEA Grapalat"/>
        </w:rPr>
        <w:t xml:space="preserve">кретарь комиссии: </w:t>
      </w:r>
      <w:r w:rsidR="00367617" w:rsidRPr="00367617">
        <w:rPr>
          <w:rFonts w:ascii="GHEA Grapalat" w:hAnsi="GHEA Grapalat"/>
          <w:b/>
        </w:rPr>
        <w:t>Главный специалист по закупкам Фонда Марине Петросян.</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4321F9">
        <w:rPr>
          <w:rFonts w:ascii="GHEA Grapalat" w:hAnsi="GHEA Grapalat"/>
          <w:lang w:val="en-US"/>
        </w:rPr>
        <w:t xml:space="preserve"> </w:t>
      </w:r>
      <w:r w:rsidRPr="004321F9">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4321F9">
        <w:rPr>
          <w:rFonts w:ascii="Calibri" w:hAnsi="Calibri" w:cs="Calibri"/>
          <w:lang w:val="en-US"/>
        </w:rPr>
        <w:t> </w:t>
      </w:r>
      <w:r w:rsidRPr="004321F9">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22206D" w:rsidRDefault="00CE5FA8" w:rsidP="000A10B4">
      <w:pPr>
        <w:pStyle w:val="BodyTextIndent2"/>
        <w:numPr>
          <w:ilvl w:val="0"/>
          <w:numId w:val="2"/>
        </w:numPr>
        <w:tabs>
          <w:tab w:val="left" w:pos="1134"/>
        </w:tabs>
        <w:spacing w:line="240" w:lineRule="auto"/>
        <w:rPr>
          <w:rFonts w:ascii="GHEA Grapalat" w:hAnsi="GHEA Grapalat" w:cs="Sylfaen"/>
          <w:b/>
        </w:rPr>
      </w:pPr>
      <w:r w:rsidRPr="0022206D">
        <w:rPr>
          <w:rFonts w:ascii="GHEA Grapalat" w:hAnsi="GHEA Grapalat"/>
          <w:b/>
        </w:rPr>
        <w:t>Заявкой на предварительную квалификацию участник представляет:</w:t>
      </w:r>
    </w:p>
    <w:p w:rsidR="00CE5FA8" w:rsidRPr="0022206D" w:rsidRDefault="00CE5FA8" w:rsidP="00CE5FA8">
      <w:pPr>
        <w:pStyle w:val="norm"/>
        <w:tabs>
          <w:tab w:val="left" w:pos="1134"/>
        </w:tabs>
        <w:spacing w:line="240" w:lineRule="auto"/>
        <w:ind w:firstLine="720"/>
        <w:rPr>
          <w:rFonts w:ascii="GHEA Grapalat" w:hAnsi="GHEA Grapalat" w:cs="Sylfaen"/>
          <w:b/>
          <w:sz w:val="20"/>
        </w:rPr>
      </w:pPr>
      <w:r w:rsidRPr="0022206D">
        <w:rPr>
          <w:rFonts w:ascii="GHEA Grapalat" w:hAnsi="GHEA Grapalat"/>
          <w:b/>
          <w:sz w:val="20"/>
        </w:rPr>
        <w:t>1)</w:t>
      </w:r>
      <w:r w:rsidRPr="0022206D">
        <w:rPr>
          <w:rFonts w:ascii="GHEA Grapalat" w:hAnsi="GHEA Grapalat"/>
          <w:b/>
          <w:sz w:val="20"/>
        </w:rPr>
        <w:tab/>
        <w:t>утвержденное им письменное заявление на участие в процедуре предварительной квалификации — согласно Приложению 1</w:t>
      </w:r>
      <w:r w:rsidR="00143FC2" w:rsidRPr="0022206D">
        <w:rPr>
          <w:rFonts w:ascii="GHEA Grapalat" w:hAnsi="GHEA Grapalat"/>
          <w:b/>
          <w:sz w:val="20"/>
        </w:rPr>
        <w:t xml:space="preserve">, </w:t>
      </w:r>
      <w:r w:rsidR="00596628" w:rsidRPr="0022206D">
        <w:rPr>
          <w:rFonts w:ascii="GHEA Grapalat" w:hAnsi="GHEA Grapalat"/>
          <w:b/>
          <w:sz w:val="20"/>
        </w:rPr>
        <w:t>с примечанием о Лоте по которому подана заявка;</w:t>
      </w:r>
    </w:p>
    <w:p w:rsidR="00CE5FA8" w:rsidRPr="0022206D" w:rsidRDefault="00CE5FA8" w:rsidP="00CE5FA8">
      <w:pPr>
        <w:pStyle w:val="norm"/>
        <w:tabs>
          <w:tab w:val="left" w:pos="1134"/>
        </w:tabs>
        <w:spacing w:line="240" w:lineRule="auto"/>
        <w:ind w:firstLine="720"/>
        <w:rPr>
          <w:rFonts w:ascii="GHEA Grapalat" w:hAnsi="GHEA Grapalat"/>
          <w:b/>
          <w:sz w:val="20"/>
        </w:rPr>
      </w:pPr>
      <w:r w:rsidRPr="0022206D">
        <w:rPr>
          <w:rFonts w:ascii="GHEA Grapalat" w:hAnsi="GHEA Grapalat"/>
          <w:b/>
          <w:sz w:val="20"/>
        </w:rPr>
        <w:t>2)</w:t>
      </w:r>
      <w:r w:rsidRPr="0022206D">
        <w:rPr>
          <w:rFonts w:ascii="GHEA Grapalat" w:hAnsi="GHEA Grapalat"/>
          <w:b/>
          <w:sz w:val="20"/>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E5FA8" w:rsidRPr="0022206D" w:rsidRDefault="00CE5FA8" w:rsidP="00CE5FA8">
      <w:pPr>
        <w:pStyle w:val="norm"/>
        <w:tabs>
          <w:tab w:val="left" w:pos="1134"/>
        </w:tabs>
        <w:spacing w:line="240" w:lineRule="auto"/>
        <w:ind w:firstLine="720"/>
        <w:rPr>
          <w:rFonts w:ascii="GHEA Grapalat" w:hAnsi="GHEA Grapalat" w:cs="Sylfaen"/>
          <w:b/>
          <w:sz w:val="20"/>
        </w:rPr>
      </w:pPr>
      <w:r w:rsidRPr="0022206D">
        <w:rPr>
          <w:rFonts w:ascii="GHEA Grapalat" w:hAnsi="GHEA Grapalat"/>
          <w:b/>
          <w:sz w:val="20"/>
        </w:rPr>
        <w:t>3)</w:t>
      </w:r>
      <w:r w:rsidRPr="0022206D">
        <w:rPr>
          <w:rFonts w:ascii="GHEA Grapalat" w:hAnsi="GHEA Grapalat"/>
          <w:b/>
          <w:sz w:val="20"/>
        </w:rPr>
        <w:tab/>
        <w:t>Физические лица также представляют автобиографию (CV);</w:t>
      </w:r>
    </w:p>
    <w:p w:rsidR="00CE5FA8" w:rsidRPr="0022206D" w:rsidRDefault="00CE5FA8" w:rsidP="00CE5FA8">
      <w:pPr>
        <w:pStyle w:val="norm"/>
        <w:tabs>
          <w:tab w:val="left" w:pos="1134"/>
        </w:tabs>
        <w:spacing w:line="240" w:lineRule="auto"/>
        <w:ind w:firstLine="720"/>
        <w:rPr>
          <w:rFonts w:ascii="GHEA Grapalat" w:hAnsi="GHEA Grapalat"/>
          <w:b/>
          <w:sz w:val="20"/>
        </w:rPr>
      </w:pPr>
      <w:r w:rsidRPr="0022206D">
        <w:rPr>
          <w:rFonts w:ascii="GHEA Grapalat" w:hAnsi="GHEA Grapalat"/>
          <w:b/>
          <w:sz w:val="20"/>
        </w:rPr>
        <w:t>4)</w:t>
      </w:r>
      <w:r w:rsidRPr="0022206D">
        <w:rPr>
          <w:rFonts w:ascii="GHEA Grapalat" w:hAnsi="GHEA Grapalat"/>
          <w:b/>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4321F9"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22206D">
        <w:rPr>
          <w:rFonts w:ascii="GHEA Grapalat" w:hAnsi="GHEA Grapalat"/>
          <w:b/>
          <w:sz w:val="20"/>
        </w:rPr>
        <w:t>2</w:t>
      </w:r>
      <w:r w:rsidRPr="004321F9">
        <w:rPr>
          <w:rFonts w:ascii="GHEA Grapalat" w:hAnsi="GHEA Grapalat"/>
          <w:color w:val="FF0000"/>
          <w:sz w:val="20"/>
        </w:rPr>
        <w:t xml:space="preserve"> </w:t>
      </w:r>
      <w:r w:rsidRPr="004321F9">
        <w:rPr>
          <w:rFonts w:ascii="GHEA Grapalat" w:hAnsi="GHEA Grapalat"/>
          <w:sz w:val="20"/>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4321F9"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 xml:space="preserve">Заявки на предварительную квалификацию могут быть поданы кроме армянского также на английском или русском языке. </w:t>
      </w:r>
    </w:p>
    <w:p w:rsidR="000A10B4" w:rsidRPr="000A10B4"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4321F9">
        <w:rPr>
          <w:rFonts w:ascii="Calibri" w:hAnsi="Calibri" w:cs="Calibri"/>
          <w:sz w:val="20"/>
        </w:rPr>
        <w:t> </w:t>
      </w:r>
      <w:r w:rsidRPr="004321F9">
        <w:rPr>
          <w:rFonts w:ascii="GHEA Grapalat" w:hAnsi="GHEA Grapalat"/>
          <w:sz w:val="20"/>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Default="000A10B4" w:rsidP="000A10B4">
      <w:pPr>
        <w:pStyle w:val="norm"/>
        <w:tabs>
          <w:tab w:val="left" w:pos="1134"/>
        </w:tabs>
        <w:spacing w:line="240" w:lineRule="auto"/>
        <w:rPr>
          <w:rFonts w:ascii="GHEA Grapalat" w:hAnsi="GHEA Grapalat"/>
          <w:sz w:val="20"/>
        </w:rPr>
      </w:pPr>
    </w:p>
    <w:p w:rsidR="00955252" w:rsidRDefault="00955252" w:rsidP="009A01B0">
      <w:pPr>
        <w:ind w:right="565"/>
        <w:rPr>
          <w:rFonts w:ascii="GHEA Grapalat" w:hAnsi="GHEA Grapalat"/>
          <w:b/>
          <w:sz w:val="20"/>
          <w:szCs w:val="20"/>
        </w:rPr>
      </w:pPr>
    </w:p>
    <w:p w:rsidR="00CE5FA8" w:rsidRPr="004321F9" w:rsidRDefault="00CE5FA8" w:rsidP="000A10B4">
      <w:pPr>
        <w:ind w:left="567" w:right="565"/>
        <w:jc w:val="center"/>
        <w:rPr>
          <w:rFonts w:ascii="GHEA Grapalat" w:hAnsi="GHEA Grapalat"/>
          <w:b/>
          <w:sz w:val="20"/>
          <w:szCs w:val="20"/>
        </w:rPr>
      </w:pPr>
      <w:r w:rsidRPr="004321F9">
        <w:rPr>
          <w:rFonts w:ascii="GHEA Grapalat" w:hAnsi="GHEA Grapalat"/>
          <w:b/>
          <w:sz w:val="20"/>
          <w:szCs w:val="20"/>
        </w:rPr>
        <w:t>V. ВСКРЫТИЕ, ОЦЕНКА ЗАЯВОК НА ПРЕДВАРИТЕЛЬНУЮ КВ</w:t>
      </w:r>
      <w:r w:rsidR="000A10B4">
        <w:rPr>
          <w:rFonts w:ascii="GHEA Grapalat" w:hAnsi="GHEA Grapalat"/>
          <w:b/>
          <w:sz w:val="20"/>
          <w:szCs w:val="20"/>
        </w:rPr>
        <w:t xml:space="preserve">АЛИФИКАЦИЮ И ПОДВЕДЕНИЕ ИТОГОВ </w:t>
      </w:r>
    </w:p>
    <w:p w:rsidR="00CE5FA8" w:rsidRPr="004321F9" w:rsidRDefault="00CE5FA8" w:rsidP="000A10B4">
      <w:pPr>
        <w:numPr>
          <w:ilvl w:val="0"/>
          <w:numId w:val="2"/>
        </w:numPr>
        <w:tabs>
          <w:tab w:val="left" w:pos="1134"/>
        </w:tabs>
        <w:jc w:val="both"/>
        <w:rPr>
          <w:rFonts w:ascii="GHEA Grapalat" w:hAnsi="GHEA Grapalat" w:cs="Tahoma"/>
          <w:sz w:val="20"/>
          <w:szCs w:val="20"/>
        </w:rPr>
      </w:pPr>
      <w:r w:rsidRPr="004321F9">
        <w:rPr>
          <w:rFonts w:ascii="GHEA Grapalat" w:hAnsi="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4321F9">
        <w:rPr>
          <w:rFonts w:ascii="Calibri" w:hAnsi="Calibri" w:cs="Calibri"/>
          <w:sz w:val="20"/>
          <w:szCs w:val="20"/>
        </w:rPr>
        <w:t> </w:t>
      </w:r>
      <w:r w:rsidRPr="004321F9">
        <w:rPr>
          <w:rFonts w:ascii="GHEA Grapalat" w:hAnsi="GHEA Grapalat"/>
          <w:sz w:val="20"/>
          <w:szCs w:val="20"/>
        </w:rPr>
        <w:t xml:space="preserve">предварительную </w:t>
      </w:r>
      <w:r w:rsidRPr="002E3620">
        <w:rPr>
          <w:rFonts w:ascii="GHEA Grapalat" w:hAnsi="GHEA Grapalat"/>
          <w:sz w:val="20"/>
          <w:szCs w:val="20"/>
        </w:rPr>
        <w:t xml:space="preserve">квалификацию </w:t>
      </w:r>
      <w:r w:rsidR="002E3620" w:rsidRPr="002E3620">
        <w:rPr>
          <w:rFonts w:ascii="GHEA Grapalat" w:hAnsi="GHEA Grapalat"/>
          <w:sz w:val="20"/>
          <w:szCs w:val="20"/>
        </w:rPr>
        <w:t>в 15</w:t>
      </w:r>
      <w:r w:rsidRPr="002E3620">
        <w:rPr>
          <w:rFonts w:ascii="GHEA Grapalat" w:hAnsi="GHEA Grapalat"/>
          <w:b/>
          <w:sz w:val="20"/>
          <w:szCs w:val="20"/>
        </w:rPr>
        <w:t>:00</w:t>
      </w:r>
      <w:r w:rsidRPr="002E3620">
        <w:rPr>
          <w:rFonts w:ascii="GHEA Grapalat" w:hAnsi="GHEA Grapalat"/>
          <w:sz w:val="20"/>
          <w:szCs w:val="20"/>
        </w:rPr>
        <w:t xml:space="preserve"> часов </w:t>
      </w:r>
      <w:r w:rsidR="009A01B0">
        <w:rPr>
          <w:rFonts w:ascii="GHEA Grapalat" w:hAnsi="GHEA Grapalat"/>
          <w:sz w:val="20"/>
          <w:szCs w:val="20"/>
        </w:rPr>
        <w:t>21.12</w:t>
      </w:r>
      <w:r w:rsidR="00D71292">
        <w:rPr>
          <w:rFonts w:ascii="GHEA Grapalat" w:hAnsi="GHEA Grapalat"/>
          <w:sz w:val="20"/>
          <w:szCs w:val="20"/>
        </w:rPr>
        <w:t>.2019</w:t>
      </w:r>
      <w:r w:rsidR="002E3620" w:rsidRPr="002E3620">
        <w:rPr>
          <w:rFonts w:ascii="GHEA Grapalat" w:hAnsi="GHEA Grapalat"/>
          <w:sz w:val="20"/>
          <w:szCs w:val="20"/>
        </w:rPr>
        <w:t>г.</w:t>
      </w:r>
      <w:r w:rsidRPr="002E3620">
        <w:rPr>
          <w:rFonts w:ascii="GHEA Grapalat" w:hAnsi="GHEA Grapalat"/>
          <w:sz w:val="20"/>
          <w:szCs w:val="20"/>
        </w:rPr>
        <w:t xml:space="preserve">, по адресу: </w:t>
      </w:r>
      <w:r w:rsidRPr="002E3620">
        <w:rPr>
          <w:rFonts w:ascii="GHEA Grapalat" w:hAnsi="GHEA Grapalat"/>
          <w:b/>
          <w:sz w:val="20"/>
          <w:szCs w:val="20"/>
        </w:rPr>
        <w:t xml:space="preserve">ул. </w:t>
      </w:r>
      <w:r w:rsidR="002E3620" w:rsidRPr="002E3620">
        <w:rPr>
          <w:rFonts w:ascii="GHEA Grapalat" w:hAnsi="GHEA Grapalat"/>
          <w:b/>
          <w:sz w:val="20"/>
          <w:szCs w:val="20"/>
        </w:rPr>
        <w:t>Саят-Нова 29/1</w:t>
      </w:r>
      <w:r w:rsidRPr="002E3620">
        <w:rPr>
          <w:rFonts w:ascii="GHEA Grapalat" w:hAnsi="GHEA Grapalat"/>
          <w:b/>
          <w:sz w:val="20"/>
          <w:szCs w:val="20"/>
        </w:rPr>
        <w:t>.</w:t>
      </w:r>
    </w:p>
    <w:p w:rsidR="00CE5FA8" w:rsidRPr="004321F9" w:rsidRDefault="00CE5FA8" w:rsidP="000A10B4">
      <w:pPr>
        <w:numPr>
          <w:ilvl w:val="0"/>
          <w:numId w:val="2"/>
        </w:numPr>
        <w:tabs>
          <w:tab w:val="left" w:pos="1134"/>
        </w:tabs>
        <w:jc w:val="both"/>
        <w:rPr>
          <w:rFonts w:ascii="GHEA Grapalat" w:hAnsi="GHEA Grapalat" w:cs="Tahoma"/>
          <w:sz w:val="20"/>
          <w:szCs w:val="20"/>
        </w:rPr>
      </w:pPr>
      <w:r w:rsidRPr="004321F9">
        <w:rPr>
          <w:rFonts w:ascii="GHEA Grapalat" w:hAnsi="GHEA Grapalat"/>
          <w:sz w:val="20"/>
          <w:szCs w:val="20"/>
        </w:rPr>
        <w:t>На заседании по вскрытию и оценке заявок на предварительную квалификацию:</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lastRenderedPageBreak/>
        <w:t>1)</w:t>
      </w:r>
      <w:r w:rsidRPr="004321F9">
        <w:rPr>
          <w:rFonts w:ascii="GHEA Grapalat" w:hAnsi="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2)</w:t>
      </w:r>
      <w:r w:rsidRPr="004321F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а.</w:t>
      </w:r>
      <w:r w:rsidRPr="004321F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б.</w:t>
      </w:r>
      <w:r w:rsidRPr="004321F9">
        <w:rPr>
          <w:rFonts w:ascii="GHEA Grapalat" w:hAnsi="GHEA Grapalat"/>
          <w:sz w:val="20"/>
          <w:szCs w:val="20"/>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4321F9"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1)</w:t>
      </w:r>
      <w:r w:rsidRPr="004321F9">
        <w:rPr>
          <w:rFonts w:ascii="GHEA Grapalat" w:hAnsi="GHEA Grapalat"/>
          <w:sz w:val="20"/>
        </w:rPr>
        <w:tab/>
        <w:t>в указанном в настоящем пункте предложении в обязательном порядке и подробно описываются зафиксированные несоответствия;</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2)</w:t>
      </w:r>
      <w:r w:rsidRPr="004321F9">
        <w:rPr>
          <w:rFonts w:ascii="GHEA Grapalat" w:hAnsi="GHEA Grapalat"/>
          <w:sz w:val="20"/>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4321F9"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4321F9">
        <w:rPr>
          <w:rFonts w:ascii="Calibri" w:hAnsi="Calibri" w:cs="Calibri"/>
          <w:sz w:val="20"/>
        </w:rPr>
        <w:t> </w:t>
      </w:r>
      <w:r w:rsidRPr="004321F9">
        <w:rPr>
          <w:rFonts w:ascii="GHEA Grapalat" w:hAnsi="GHEA Grapalat"/>
          <w:sz w:val="20"/>
        </w:rPr>
        <w:t>настоящей процедуре, на электронную почту секретаря комиссии, предусмотренную настоящим приглашением.</w:t>
      </w:r>
    </w:p>
    <w:p w:rsidR="00CE5FA8" w:rsidRPr="004321F9"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4321F9">
        <w:rPr>
          <w:rFonts w:ascii="Calibri" w:hAnsi="Calibri" w:cs="Calibri"/>
          <w:sz w:val="20"/>
        </w:rPr>
        <w:t> </w:t>
      </w:r>
      <w:r w:rsidRPr="004321F9">
        <w:rPr>
          <w:rFonts w:ascii="GHEA Grapalat" w:hAnsi="GHEA Grapalat"/>
          <w:sz w:val="20"/>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4321F9">
        <w:rPr>
          <w:rFonts w:ascii="Calibri" w:hAnsi="Calibri" w:cs="Calibri"/>
          <w:sz w:val="20"/>
        </w:rPr>
        <w:t> </w:t>
      </w:r>
      <w:r w:rsidRPr="004321F9">
        <w:rPr>
          <w:rFonts w:ascii="GHEA Grapalat" w:hAnsi="GHEA Grapalat"/>
          <w:sz w:val="20"/>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4321F9">
        <w:rPr>
          <w:rFonts w:ascii="Calibri" w:hAnsi="Calibri" w:cs="Calibri"/>
          <w:sz w:val="20"/>
        </w:rPr>
        <w:t> </w:t>
      </w:r>
      <w:r w:rsidRPr="004321F9">
        <w:rPr>
          <w:rFonts w:ascii="GHEA Grapalat" w:hAnsi="GHEA Grapalat"/>
          <w:sz w:val="20"/>
        </w:rPr>
        <w:t xml:space="preserve">предварительную квалификацию заявляет самоотвод от процедуры. </w:t>
      </w:r>
    </w:p>
    <w:p w:rsidR="00CE5FA8" w:rsidRPr="004321F9" w:rsidRDefault="00CE5FA8" w:rsidP="000A10B4">
      <w:pPr>
        <w:pStyle w:val="norm"/>
        <w:numPr>
          <w:ilvl w:val="0"/>
          <w:numId w:val="2"/>
        </w:numPr>
        <w:tabs>
          <w:tab w:val="left" w:pos="1134"/>
        </w:tabs>
        <w:spacing w:line="240" w:lineRule="auto"/>
        <w:rPr>
          <w:rFonts w:ascii="GHEA Grapalat" w:hAnsi="GHEA Grapalat" w:cs="Sylfaen"/>
          <w:sz w:val="20"/>
        </w:rPr>
      </w:pPr>
      <w:r w:rsidRPr="004321F9">
        <w:rPr>
          <w:rFonts w:ascii="GHEA Grapalat" w:hAnsi="GHEA Grapalat"/>
          <w:sz w:val="20"/>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1)</w:t>
      </w:r>
      <w:r w:rsidRPr="004321F9">
        <w:rPr>
          <w:rFonts w:ascii="GHEA Grapalat" w:hAnsi="GHEA Grapalat"/>
        </w:rPr>
        <w:tab/>
        <w:t>публикует в бюллетене воспроизведенные (отсканированные) с</w:t>
      </w:r>
      <w:r w:rsidRPr="004321F9">
        <w:rPr>
          <w:rFonts w:ascii="Calibri" w:hAnsi="Calibri" w:cs="Calibri"/>
          <w:lang w:val="en-US"/>
        </w:rPr>
        <w:t> </w:t>
      </w:r>
      <w:r w:rsidRPr="004321F9">
        <w:rPr>
          <w:rFonts w:ascii="GHEA Grapalat" w:hAnsi="GHEA Grapalat"/>
        </w:rPr>
        <w:t>оригиналов варианты подписанных им и присутствующими на заседании по</w:t>
      </w:r>
      <w:r w:rsidRPr="004321F9">
        <w:rPr>
          <w:rFonts w:ascii="Calibri" w:hAnsi="Calibri" w:cs="Calibri"/>
          <w:lang w:val="en-US"/>
        </w:rPr>
        <w:t> </w:t>
      </w:r>
      <w:r w:rsidRPr="004321F9">
        <w:rPr>
          <w:rFonts w:ascii="GHEA Grapalat" w:hAnsi="GHEA Grapalat"/>
        </w:rPr>
        <w:t xml:space="preserve">вскрытию заявок членами комиссии заявлений об отсутствии конфликта интересов; </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2)</w:t>
      </w:r>
      <w:r w:rsidRPr="004321F9">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CE5FA8" w:rsidRPr="004321F9" w:rsidRDefault="00CE5FA8" w:rsidP="000A10B4">
      <w:pPr>
        <w:pStyle w:val="BodyTextIndent"/>
        <w:numPr>
          <w:ilvl w:val="0"/>
          <w:numId w:val="2"/>
        </w:numPr>
        <w:tabs>
          <w:tab w:val="left" w:pos="1134"/>
        </w:tabs>
        <w:spacing w:line="240" w:lineRule="auto"/>
        <w:rPr>
          <w:rFonts w:ascii="GHEA Grapalat" w:hAnsi="GHEA Grapalat"/>
          <w:i w:val="0"/>
        </w:rPr>
      </w:pPr>
      <w:r w:rsidRPr="004321F9">
        <w:rPr>
          <w:rFonts w:ascii="GHEA Grapalat" w:hAnsi="GHEA Grapalat"/>
          <w:i w:val="0"/>
        </w:rPr>
        <w:t>Право на участие в процедуре закрытого целевого конкурса получают участники, включенные в список прошедших предварительную квалификацию участников</w:t>
      </w:r>
    </w:p>
    <w:p w:rsidR="00955252" w:rsidRPr="000A10B4" w:rsidRDefault="00CE5FA8" w:rsidP="000A10B4">
      <w:pPr>
        <w:pStyle w:val="BodyTextIndent"/>
        <w:spacing w:line="240" w:lineRule="auto"/>
        <w:jc w:val="center"/>
        <w:rPr>
          <w:rFonts w:ascii="GHEA Grapalat" w:hAnsi="GHEA Grapalat"/>
          <w:i w:val="0"/>
        </w:rPr>
      </w:pPr>
      <w:r w:rsidRPr="004321F9">
        <w:rPr>
          <w:rFonts w:ascii="GHEA Grapalat" w:hAnsi="GHEA Grapalat"/>
          <w:i w:val="0"/>
        </w:rPr>
        <w:t xml:space="preserve">Для получения дополнительной информации, связанной с настоящим объявлением, можно обратиться к секретарю комиссии </w:t>
      </w:r>
      <w:r w:rsidR="00955252">
        <w:rPr>
          <w:rFonts w:ascii="GHEA Grapalat" w:hAnsi="GHEA Grapalat"/>
          <w:b/>
          <w:i w:val="0"/>
        </w:rPr>
        <w:t>Марине Петросян</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Телефон:</w:t>
      </w:r>
      <w:r w:rsidRPr="004321F9">
        <w:rPr>
          <w:rFonts w:ascii="GHEA Grapalat" w:hAnsi="GHEA Grapalat"/>
          <w:i w:val="0"/>
        </w:rPr>
        <w:t xml:space="preserve"> </w:t>
      </w:r>
      <w:r w:rsidR="00955252">
        <w:rPr>
          <w:rFonts w:ascii="GHEA Grapalat" w:hAnsi="GHEA Grapalat"/>
          <w:i w:val="0"/>
        </w:rPr>
        <w:t>010 54 51 21</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Электронная почта:</w:t>
      </w:r>
      <w:r w:rsidRPr="004321F9">
        <w:rPr>
          <w:rFonts w:ascii="GHEA Grapalat" w:hAnsi="GHEA Grapalat"/>
          <w:i w:val="0"/>
        </w:rPr>
        <w:t xml:space="preserve"> </w:t>
      </w:r>
      <w:r w:rsidR="00955252">
        <w:rPr>
          <w:rFonts w:ascii="GHEA Grapalat" w:hAnsi="GHEA Grapalat"/>
          <w:i w:val="0"/>
        </w:rPr>
        <w:t>marine.petrosyan@r2e2.am</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Заказчик:</w:t>
      </w:r>
      <w:r w:rsidRPr="004321F9">
        <w:rPr>
          <w:rFonts w:ascii="GHEA Grapalat" w:hAnsi="GHEA Grapalat"/>
          <w:i w:val="0"/>
        </w:rPr>
        <w:t xml:space="preserve"> Фонд </w:t>
      </w:r>
      <w:r w:rsidR="00955252">
        <w:rPr>
          <w:rFonts w:ascii="GHEA Grapalat" w:hAnsi="GHEA Grapalat"/>
          <w:i w:val="0"/>
        </w:rPr>
        <w:t>возобновляемой энергетики и энергосбережения Армении</w:t>
      </w:r>
    </w:p>
    <w:p w:rsidR="009A01B0" w:rsidRDefault="009A01B0" w:rsidP="00CE5FA8">
      <w:pPr>
        <w:pStyle w:val="norm"/>
        <w:spacing w:line="240" w:lineRule="auto"/>
        <w:ind w:firstLine="284"/>
        <w:jc w:val="right"/>
        <w:rPr>
          <w:rFonts w:ascii="GHEA Grapalat" w:hAnsi="GHEA Grapalat"/>
          <w:sz w:val="24"/>
          <w:szCs w:val="24"/>
        </w:rPr>
      </w:pPr>
    </w:p>
    <w:p w:rsidR="009A01B0" w:rsidRDefault="009A01B0" w:rsidP="00CE5FA8">
      <w:pPr>
        <w:pStyle w:val="norm"/>
        <w:spacing w:line="240" w:lineRule="auto"/>
        <w:ind w:firstLine="284"/>
        <w:jc w:val="right"/>
        <w:rPr>
          <w:rFonts w:ascii="GHEA Grapalat" w:hAnsi="GHEA Grapalat"/>
          <w:sz w:val="24"/>
          <w:szCs w:val="24"/>
        </w:rPr>
      </w:pPr>
    </w:p>
    <w:p w:rsidR="009A01B0" w:rsidRDefault="009A01B0" w:rsidP="00CE5FA8">
      <w:pPr>
        <w:pStyle w:val="norm"/>
        <w:spacing w:line="240" w:lineRule="auto"/>
        <w:ind w:firstLine="284"/>
        <w:jc w:val="right"/>
        <w:rPr>
          <w:rFonts w:ascii="GHEA Grapalat" w:hAnsi="GHEA Grapalat"/>
          <w:sz w:val="24"/>
          <w:szCs w:val="24"/>
        </w:rPr>
      </w:pPr>
    </w:p>
    <w:p w:rsidR="009A01B0" w:rsidRDefault="009A01B0" w:rsidP="00CE5FA8">
      <w:pPr>
        <w:pStyle w:val="norm"/>
        <w:spacing w:line="240" w:lineRule="auto"/>
        <w:ind w:firstLine="284"/>
        <w:jc w:val="right"/>
        <w:rPr>
          <w:rFonts w:ascii="GHEA Grapalat" w:hAnsi="GHEA Grapalat"/>
          <w:sz w:val="24"/>
          <w:szCs w:val="24"/>
        </w:rPr>
      </w:pPr>
    </w:p>
    <w:p w:rsidR="009A01B0" w:rsidRDefault="009A01B0" w:rsidP="00CE5FA8">
      <w:pPr>
        <w:pStyle w:val="norm"/>
        <w:spacing w:line="240" w:lineRule="auto"/>
        <w:ind w:firstLine="284"/>
        <w:jc w:val="right"/>
        <w:rPr>
          <w:rFonts w:ascii="GHEA Grapalat" w:hAnsi="GHEA Grapalat"/>
          <w:sz w:val="24"/>
          <w:szCs w:val="24"/>
        </w:rPr>
      </w:pPr>
    </w:p>
    <w:p w:rsidR="00CE5FA8" w:rsidRPr="0063597B" w:rsidRDefault="00CE5FA8" w:rsidP="00CE5FA8">
      <w:pPr>
        <w:pStyle w:val="norm"/>
        <w:spacing w:line="240" w:lineRule="auto"/>
        <w:ind w:firstLine="284"/>
        <w:jc w:val="right"/>
        <w:rPr>
          <w:rFonts w:ascii="GHEA Grapalat" w:hAnsi="GHEA Grapalat" w:cs="Arial"/>
          <w:sz w:val="24"/>
          <w:szCs w:val="24"/>
        </w:rPr>
      </w:pPr>
      <w:r w:rsidRPr="0063597B">
        <w:rPr>
          <w:rFonts w:ascii="GHEA Grapalat" w:hAnsi="GHEA Grapalat"/>
          <w:sz w:val="24"/>
          <w:szCs w:val="24"/>
        </w:rPr>
        <w:lastRenderedPageBreak/>
        <w:t>Приложение 1</w:t>
      </w:r>
    </w:p>
    <w:p w:rsidR="00CE5FA8" w:rsidRPr="00422DCA" w:rsidRDefault="00CE5FA8" w:rsidP="00CE5FA8">
      <w:pPr>
        <w:pStyle w:val="BodyTextIndent3"/>
        <w:spacing w:line="240" w:lineRule="auto"/>
        <w:jc w:val="right"/>
        <w:rPr>
          <w:rFonts w:ascii="GHEA Grapalat" w:hAnsi="GHEA Grapalat"/>
          <w:sz w:val="24"/>
          <w:szCs w:val="24"/>
        </w:rPr>
      </w:pPr>
      <w:r w:rsidRPr="0063597B">
        <w:rPr>
          <w:rFonts w:ascii="GHEA Grapalat" w:hAnsi="GHEA Grapalat"/>
          <w:sz w:val="24"/>
          <w:szCs w:val="24"/>
        </w:rPr>
        <w:t>к объявлению процеду</w:t>
      </w:r>
      <w:r>
        <w:rPr>
          <w:rFonts w:ascii="GHEA Grapalat" w:hAnsi="GHEA Grapalat"/>
          <w:sz w:val="24"/>
          <w:szCs w:val="24"/>
        </w:rPr>
        <w:t>ры</w:t>
      </w:r>
      <w:r w:rsidRPr="007F6C8D">
        <w:rPr>
          <w:rFonts w:ascii="GHEA Grapalat" w:hAnsi="GHEA Grapalat"/>
          <w:sz w:val="24"/>
          <w:szCs w:val="24"/>
        </w:rPr>
        <w:t xml:space="preserve"> </w:t>
      </w:r>
      <w:r>
        <w:rPr>
          <w:rFonts w:ascii="GHEA Grapalat" w:hAnsi="GHEA Grapalat"/>
          <w:sz w:val="24"/>
          <w:szCs w:val="24"/>
        </w:rPr>
        <w:t>предварительной квалификации</w:t>
      </w:r>
    </w:p>
    <w:p w:rsidR="00CE5FA8" w:rsidRPr="00BB6689" w:rsidRDefault="00CE5FA8" w:rsidP="00CE5FA8">
      <w:pPr>
        <w:pStyle w:val="BodyTextIndent3"/>
        <w:spacing w:line="240" w:lineRule="auto"/>
        <w:jc w:val="right"/>
        <w:rPr>
          <w:rFonts w:ascii="GHEA Grapalat" w:hAnsi="GHEA Grapalat" w:cs="Sylfaen"/>
          <w:sz w:val="24"/>
          <w:szCs w:val="24"/>
        </w:rPr>
      </w:pPr>
      <w:r>
        <w:rPr>
          <w:rFonts w:ascii="GHEA Grapalat" w:hAnsi="GHEA Grapalat"/>
          <w:sz w:val="24"/>
          <w:szCs w:val="24"/>
        </w:rPr>
        <w:t xml:space="preserve">закрытого целевого конкурса </w:t>
      </w:r>
      <w:r w:rsidRPr="0063597B">
        <w:rPr>
          <w:rFonts w:ascii="GHEA Grapalat" w:hAnsi="GHEA Grapalat"/>
          <w:sz w:val="24"/>
          <w:szCs w:val="24"/>
        </w:rPr>
        <w:t xml:space="preserve">по коду </w:t>
      </w:r>
      <w:r w:rsidR="00955252">
        <w:rPr>
          <w:rFonts w:ascii="GHEA Grapalat" w:hAnsi="GHEA Grapalat"/>
          <w:b/>
        </w:rPr>
        <w:t>ՀՎԷԷՀ-ԽԾՁԲ-0</w:t>
      </w:r>
      <w:r w:rsidR="003E5902">
        <w:rPr>
          <w:rFonts w:ascii="GHEA Grapalat" w:hAnsi="GHEA Grapalat"/>
          <w:b/>
        </w:rPr>
        <w:t>3</w:t>
      </w:r>
      <w:r w:rsidR="00955252">
        <w:rPr>
          <w:rFonts w:ascii="GHEA Grapalat" w:hAnsi="GHEA Grapalat"/>
          <w:b/>
        </w:rPr>
        <w:t>/021</w:t>
      </w:r>
      <w:r w:rsidR="000A10B4">
        <w:rPr>
          <w:rFonts w:ascii="GHEA Grapalat" w:hAnsi="GHEA Grapalat"/>
          <w:b/>
        </w:rPr>
        <w:t>9</w:t>
      </w:r>
    </w:p>
    <w:p w:rsidR="00CE5FA8" w:rsidRPr="0063597B" w:rsidRDefault="00CE5FA8" w:rsidP="00CE5FA8">
      <w:pPr>
        <w:spacing w:line="360" w:lineRule="auto"/>
        <w:jc w:val="center"/>
        <w:rPr>
          <w:rFonts w:ascii="GHEA Grapalat" w:hAnsi="GHEA Grapalat" w:cs="Sylfaen"/>
          <w:b/>
        </w:rPr>
      </w:pPr>
    </w:p>
    <w:p w:rsidR="00CE5FA8" w:rsidRPr="0063597B" w:rsidRDefault="00CE5FA8" w:rsidP="00CE5FA8">
      <w:pPr>
        <w:spacing w:after="160" w:line="360" w:lineRule="auto"/>
        <w:ind w:left="567" w:right="565"/>
        <w:jc w:val="center"/>
        <w:rPr>
          <w:rFonts w:ascii="GHEA Grapalat" w:hAnsi="GHEA Grapalat" w:cs="Arial"/>
          <w:b/>
        </w:rPr>
      </w:pPr>
      <w:r>
        <w:rPr>
          <w:rFonts w:ascii="GHEA Grapalat" w:hAnsi="GHEA Grapalat"/>
          <w:b/>
        </w:rPr>
        <w:t>ЗАЯВЛЕНИЕ</w:t>
      </w:r>
    </w:p>
    <w:p w:rsidR="00CE5FA8" w:rsidRPr="0063597B" w:rsidRDefault="00CE5FA8" w:rsidP="00CE5FA8">
      <w:pPr>
        <w:pStyle w:val="Heading6"/>
        <w:keepNext w:val="0"/>
        <w:widowControl w:val="0"/>
        <w:spacing w:after="160" w:line="360" w:lineRule="auto"/>
        <w:ind w:left="567" w:right="567"/>
        <w:jc w:val="center"/>
        <w:rPr>
          <w:rFonts w:ascii="GHEA Grapalat" w:hAnsi="GHEA Grapalat" w:cs="Arial"/>
          <w:sz w:val="24"/>
          <w:szCs w:val="24"/>
        </w:rPr>
      </w:pPr>
      <w:r w:rsidRPr="0063597B">
        <w:rPr>
          <w:rFonts w:ascii="GHEA Grapalat" w:hAnsi="GHEA Grapalat"/>
          <w:sz w:val="24"/>
          <w:szCs w:val="24"/>
        </w:rPr>
        <w:t xml:space="preserve">на участие в процедуре предварительной квалификации  </w:t>
      </w:r>
    </w:p>
    <w:p w:rsidR="00CE5FA8" w:rsidRPr="0063597B" w:rsidRDefault="00CE5FA8" w:rsidP="00CE5FA8">
      <w:pPr>
        <w:spacing w:line="360" w:lineRule="auto"/>
        <w:jc w:val="center"/>
        <w:rPr>
          <w:rFonts w:ascii="GHEA Grapalat" w:hAnsi="GHEA Grapalat"/>
        </w:rPr>
      </w:pPr>
    </w:p>
    <w:p w:rsidR="00CE5FA8" w:rsidRDefault="00CE5FA8" w:rsidP="00CE5FA8">
      <w:pPr>
        <w:spacing w:line="360" w:lineRule="auto"/>
        <w:jc w:val="both"/>
        <w:rPr>
          <w:rFonts w:ascii="GHEA Grapalat" w:hAnsi="GHEA Grapalat"/>
        </w:rPr>
      </w:pPr>
      <w:r w:rsidRPr="00C75557">
        <w:rPr>
          <w:rFonts w:ascii="GHEA Grapalat" w:hAnsi="GHEA Grapalat"/>
        </w:rPr>
        <w:t>_______________________</w:t>
      </w:r>
      <w:r>
        <w:rPr>
          <w:rFonts w:ascii="GHEA Grapalat" w:hAnsi="GHEA Grapalat"/>
        </w:rPr>
        <w:t xml:space="preserve"> </w:t>
      </w:r>
      <w:r w:rsidRPr="0063597B">
        <w:rPr>
          <w:rFonts w:ascii="GHEA Grapalat" w:hAnsi="GHEA Grapalat"/>
        </w:rPr>
        <w:t xml:space="preserve">заявляет, что </w:t>
      </w:r>
      <w:r>
        <w:rPr>
          <w:rFonts w:ascii="GHEA Grapalat" w:hAnsi="GHEA Grapalat"/>
        </w:rPr>
        <w:t>желает</w:t>
      </w:r>
      <w:r w:rsidRPr="0063597B">
        <w:rPr>
          <w:rFonts w:ascii="GHEA Grapalat" w:hAnsi="GHEA Grapalat"/>
        </w:rPr>
        <w:t xml:space="preserve"> участвовать в </w:t>
      </w:r>
    </w:p>
    <w:p w:rsidR="00CE5FA8" w:rsidRPr="005B23FF" w:rsidRDefault="00CE5FA8" w:rsidP="00CE5FA8">
      <w:pPr>
        <w:spacing w:after="160" w:line="360" w:lineRule="auto"/>
        <w:ind w:left="284"/>
        <w:jc w:val="both"/>
        <w:rPr>
          <w:rFonts w:ascii="GHEA Grapalat" w:hAnsi="GHEA Grapalat"/>
          <w:sz w:val="16"/>
          <w:szCs w:val="16"/>
        </w:rPr>
      </w:pPr>
      <w:r w:rsidRPr="005B23FF">
        <w:rPr>
          <w:rFonts w:ascii="GHEA Grapalat" w:hAnsi="GHEA Grapalat"/>
          <w:sz w:val="16"/>
          <w:szCs w:val="16"/>
        </w:rPr>
        <w:t>наименование участника</w:t>
      </w:r>
    </w:p>
    <w:p w:rsidR="00CE5FA8" w:rsidRDefault="00CE5FA8" w:rsidP="00CE5FA8">
      <w:pPr>
        <w:spacing w:line="360" w:lineRule="auto"/>
        <w:jc w:val="both"/>
        <w:rPr>
          <w:rFonts w:ascii="GHEA Grapalat" w:hAnsi="GHEA Grapalat"/>
        </w:rPr>
      </w:pPr>
    </w:p>
    <w:p w:rsidR="00CE5FA8" w:rsidRPr="0004439F" w:rsidRDefault="00CE5FA8" w:rsidP="00CE5FA8">
      <w:pPr>
        <w:spacing w:line="360" w:lineRule="auto"/>
        <w:jc w:val="both"/>
        <w:rPr>
          <w:rFonts w:ascii="GHEA Grapalat" w:hAnsi="GHEA Grapalat"/>
          <w:vertAlign w:val="superscript"/>
        </w:rPr>
      </w:pPr>
      <w:r w:rsidRPr="0063597B">
        <w:rPr>
          <w:rFonts w:ascii="GHEA Grapalat" w:hAnsi="GHEA Grapalat"/>
        </w:rPr>
        <w:t xml:space="preserve">процедуре </w:t>
      </w:r>
      <w:r w:rsidRPr="0004439F">
        <w:rPr>
          <w:rFonts w:ascii="GHEA Grapalat" w:hAnsi="GHEA Grapalat"/>
          <w:spacing w:val="-6"/>
        </w:rPr>
        <w:t xml:space="preserve">предварительной квалификации закрытого целевого конкурса по коду </w:t>
      </w:r>
      <w:r w:rsidRPr="007F6C8D">
        <w:rPr>
          <w:rFonts w:ascii="GHEA Grapalat" w:hAnsi="GHEA Grapalat"/>
          <w:spacing w:val="-6"/>
        </w:rPr>
        <w:br/>
      </w:r>
      <w:r w:rsidRPr="0004439F">
        <w:rPr>
          <w:rFonts w:ascii="GHEA Grapalat" w:hAnsi="GHEA Grapalat"/>
        </w:rPr>
        <w:t>____</w:t>
      </w:r>
      <w:r>
        <w:rPr>
          <w:rFonts w:ascii="GHEA Grapalat" w:hAnsi="GHEA Grapalat"/>
        </w:rPr>
        <w:t xml:space="preserve"> </w:t>
      </w:r>
      <w:r w:rsidR="00955252">
        <w:rPr>
          <w:rFonts w:ascii="GHEA Grapalat" w:hAnsi="GHEA Grapalat"/>
          <w:spacing w:val="-6"/>
        </w:rPr>
        <w:t>ՀՎԷԷՀ-ԽԾՁԲ-0</w:t>
      </w:r>
      <w:r w:rsidR="003E5902">
        <w:rPr>
          <w:rFonts w:ascii="GHEA Grapalat" w:hAnsi="GHEA Grapalat"/>
          <w:spacing w:val="-6"/>
        </w:rPr>
        <w:t>3</w:t>
      </w:r>
      <w:r w:rsidR="00955252">
        <w:rPr>
          <w:rFonts w:ascii="GHEA Grapalat" w:hAnsi="GHEA Grapalat"/>
          <w:spacing w:val="-6"/>
        </w:rPr>
        <w:t>/201</w:t>
      </w:r>
      <w:r w:rsidR="000A10B4">
        <w:rPr>
          <w:rFonts w:ascii="GHEA Grapalat" w:hAnsi="GHEA Grapalat"/>
          <w:spacing w:val="-6"/>
        </w:rPr>
        <w:t>9</w:t>
      </w:r>
      <w:r>
        <w:rPr>
          <w:rFonts w:ascii="GHEA Grapalat" w:hAnsi="GHEA Grapalat"/>
          <w:spacing w:val="-6"/>
        </w:rPr>
        <w:t xml:space="preserve"> </w:t>
      </w:r>
      <w:r>
        <w:rPr>
          <w:rFonts w:ascii="GHEA Grapalat" w:hAnsi="GHEA Grapalat"/>
        </w:rPr>
        <w:t>_____</w:t>
      </w:r>
      <w:r w:rsidRPr="0063597B">
        <w:rPr>
          <w:rFonts w:ascii="GHEA Grapalat" w:hAnsi="GHEA Grapalat"/>
        </w:rPr>
        <w:t xml:space="preserve"> заказчик</w:t>
      </w:r>
      <w:r>
        <w:rPr>
          <w:rFonts w:ascii="GHEA Grapalat" w:hAnsi="GHEA Grapalat"/>
        </w:rPr>
        <w:t>а</w:t>
      </w:r>
      <w:r w:rsidRPr="0063597B">
        <w:rPr>
          <w:rFonts w:ascii="GHEA Grapalat" w:hAnsi="GHEA Grapalat"/>
        </w:rPr>
        <w:t xml:space="preserve"> </w:t>
      </w:r>
      <w:r>
        <w:rPr>
          <w:rFonts w:ascii="GHEA Grapalat" w:hAnsi="GHEA Grapalat"/>
        </w:rPr>
        <w:t>______</w:t>
      </w:r>
      <w:r w:rsidRPr="0004439F">
        <w:rPr>
          <w:rFonts w:ascii="GHEA Grapalat" w:hAnsi="GHEA Grapalat"/>
        </w:rPr>
        <w:t>______</w:t>
      </w:r>
      <w:r>
        <w:rPr>
          <w:rFonts w:ascii="GHEA Grapalat" w:hAnsi="GHEA Grapalat"/>
        </w:rPr>
        <w:t>_______</w:t>
      </w:r>
      <w:r w:rsidRPr="0004439F">
        <w:rPr>
          <w:rFonts w:ascii="GHEA Grapalat" w:hAnsi="GHEA Grapalat"/>
        </w:rPr>
        <w:t>______________________</w:t>
      </w:r>
    </w:p>
    <w:p w:rsidR="00CE5FA8" w:rsidRPr="005C16F5" w:rsidRDefault="00CE5FA8" w:rsidP="00CE5FA8">
      <w:pPr>
        <w:spacing w:after="160" w:line="360" w:lineRule="auto"/>
        <w:ind w:left="6237"/>
        <w:jc w:val="both"/>
        <w:rPr>
          <w:rFonts w:ascii="GHEA Grapalat" w:hAnsi="GHEA Grapalat" w:cs="Sylfaen"/>
          <w:sz w:val="16"/>
          <w:szCs w:val="16"/>
          <w:vertAlign w:val="superscript"/>
        </w:rPr>
      </w:pPr>
      <w:r w:rsidRPr="005C16F5">
        <w:rPr>
          <w:rFonts w:ascii="GHEA Grapalat" w:hAnsi="GHEA Grapalat"/>
          <w:sz w:val="16"/>
          <w:szCs w:val="16"/>
        </w:rPr>
        <w:t>наименование</w:t>
      </w:r>
      <w:r w:rsidRPr="005C16F5">
        <w:rPr>
          <w:rFonts w:ascii="GHEA Grapalat" w:hAnsi="GHEA Grapalat"/>
          <w:sz w:val="16"/>
          <w:szCs w:val="16"/>
          <w:vertAlign w:val="superscript"/>
        </w:rPr>
        <w:t xml:space="preserve"> </w:t>
      </w:r>
      <w:r w:rsidRPr="005C16F5">
        <w:rPr>
          <w:rFonts w:ascii="GHEA Grapalat" w:hAnsi="GHEA Grapalat"/>
          <w:sz w:val="16"/>
          <w:szCs w:val="16"/>
        </w:rPr>
        <w:t>заказчика</w:t>
      </w:r>
    </w:p>
    <w:p w:rsidR="00CE5FA8" w:rsidRDefault="00CE5FA8" w:rsidP="00CE5FA8">
      <w:pPr>
        <w:spacing w:line="360" w:lineRule="auto"/>
        <w:jc w:val="both"/>
        <w:rPr>
          <w:rFonts w:ascii="GHEA Grapalat" w:hAnsi="GHEA Grapalat"/>
          <w:highlight w:val="yellow"/>
          <w:lang w:val="hy-AM"/>
        </w:rPr>
      </w:pPr>
      <w:r w:rsidRPr="0063597B">
        <w:rPr>
          <w:rFonts w:ascii="GHEA Grapalat" w:hAnsi="GHEA Grapalat"/>
        </w:rPr>
        <w:t>и подает заявку в соответствии с требованиями объявления о</w:t>
      </w:r>
      <w:r>
        <w:rPr>
          <w:rFonts w:ascii="Courier New" w:hAnsi="Courier New" w:cs="Courier New"/>
        </w:rPr>
        <w:t> </w:t>
      </w:r>
      <w:r w:rsidRPr="0063597B">
        <w:rPr>
          <w:rFonts w:ascii="GHEA Grapalat" w:hAnsi="GHEA Grapalat"/>
        </w:rPr>
        <w:t>предварительной</w:t>
      </w:r>
      <w:r>
        <w:rPr>
          <w:rFonts w:ascii="Courier New" w:hAnsi="Courier New" w:cs="Courier New"/>
        </w:rPr>
        <w:t> </w:t>
      </w:r>
      <w:r w:rsidRPr="0063597B">
        <w:rPr>
          <w:rFonts w:ascii="GHEA Grapalat" w:hAnsi="GHEA Grapalat"/>
        </w:rPr>
        <w:t>квалификации</w:t>
      </w:r>
      <w:r>
        <w:rPr>
          <w:rFonts w:ascii="GHEA Grapalat" w:hAnsi="GHEA Grapalat"/>
        </w:rPr>
        <w:t>.</w:t>
      </w:r>
    </w:p>
    <w:p w:rsidR="00CE5FA8" w:rsidRDefault="00CE5FA8" w:rsidP="00CE5FA8">
      <w:pPr>
        <w:spacing w:line="360" w:lineRule="auto"/>
        <w:jc w:val="both"/>
        <w:rPr>
          <w:rFonts w:ascii="GHEA Grapalat" w:hAnsi="GHEA Grapalat"/>
          <w:highlight w:val="yellow"/>
          <w:lang w:val="hy-AM"/>
        </w:rPr>
      </w:pPr>
    </w:p>
    <w:p w:rsidR="00CE5FA8" w:rsidRDefault="00CE5FA8" w:rsidP="00CE5FA8">
      <w:pPr>
        <w:tabs>
          <w:tab w:val="left" w:pos="6804"/>
        </w:tabs>
        <w:spacing w:after="160" w:line="360" w:lineRule="auto"/>
        <w:jc w:val="both"/>
        <w:rPr>
          <w:rFonts w:ascii="GHEA Grapalat" w:hAnsi="GHEA Grapalat"/>
        </w:rPr>
      </w:pPr>
      <w:r>
        <w:rPr>
          <w:rFonts w:ascii="GHEA Grapalat" w:hAnsi="GHEA Grapalat"/>
        </w:rPr>
        <w:t>У</w:t>
      </w:r>
      <w:r w:rsidRPr="0063597B">
        <w:rPr>
          <w:rFonts w:ascii="GHEA Grapalat" w:hAnsi="GHEA Grapalat"/>
        </w:rPr>
        <w:t>четны</w:t>
      </w:r>
      <w:r>
        <w:rPr>
          <w:rFonts w:ascii="GHEA Grapalat" w:hAnsi="GHEA Grapalat"/>
        </w:rPr>
        <w:t xml:space="preserve">й </w:t>
      </w:r>
      <w:r w:rsidRPr="0063597B">
        <w:rPr>
          <w:rFonts w:ascii="GHEA Grapalat" w:hAnsi="GHEA Grapalat"/>
        </w:rPr>
        <w:t xml:space="preserve">номер налогоплательщика </w:t>
      </w:r>
      <w:r>
        <w:rPr>
          <w:rFonts w:ascii="GHEA Grapalat" w:hAnsi="GHEA Grapalat"/>
        </w:rPr>
        <w:t>__________</w:t>
      </w:r>
      <w:r w:rsidRPr="006F220F">
        <w:rPr>
          <w:rFonts w:ascii="GHEA Grapalat" w:hAnsi="GHEA Grapalat"/>
        </w:rPr>
        <w:t>__</w:t>
      </w:r>
      <w:r>
        <w:rPr>
          <w:rFonts w:ascii="GHEA Grapalat" w:hAnsi="GHEA Grapalat"/>
        </w:rPr>
        <w:t>_</w:t>
      </w:r>
      <w:r w:rsidRPr="006F220F">
        <w:rPr>
          <w:rFonts w:ascii="GHEA Grapalat" w:hAnsi="GHEA Grapalat"/>
        </w:rPr>
        <w:t>__</w:t>
      </w:r>
      <w:r>
        <w:rPr>
          <w:rFonts w:ascii="GHEA Grapalat" w:hAnsi="GHEA Grapalat"/>
        </w:rPr>
        <w:t>___</w:t>
      </w:r>
      <w:r w:rsidRPr="00AC52F5">
        <w:rPr>
          <w:rFonts w:ascii="GHEA Grapalat" w:hAnsi="GHEA Grapalat"/>
        </w:rPr>
        <w:t>_</w:t>
      </w:r>
      <w:r>
        <w:rPr>
          <w:rFonts w:ascii="GHEA Grapalat" w:hAnsi="GHEA Grapalat"/>
        </w:rPr>
        <w:t xml:space="preserve">: </w:t>
      </w:r>
      <w:r w:rsidRPr="006F220F">
        <w:rPr>
          <w:rFonts w:ascii="GHEA Grapalat" w:hAnsi="GHEA Grapalat"/>
        </w:rPr>
        <w:t>__________________</w:t>
      </w:r>
    </w:p>
    <w:p w:rsidR="00CE5FA8" w:rsidRPr="00D46B0D" w:rsidRDefault="00CE5FA8" w:rsidP="00CE5FA8">
      <w:pPr>
        <w:tabs>
          <w:tab w:val="left" w:pos="6804"/>
        </w:tabs>
        <w:spacing w:after="160" w:line="360" w:lineRule="auto"/>
        <w:jc w:val="both"/>
        <w:rPr>
          <w:rFonts w:ascii="GHEA Grapalat" w:hAnsi="GHEA Grapalat"/>
          <w:sz w:val="16"/>
          <w:szCs w:val="16"/>
        </w:rPr>
      </w:pPr>
      <w:r>
        <w:rPr>
          <w:rFonts w:ascii="GHEA Grapalat" w:hAnsi="GHEA Grapalat"/>
          <w:sz w:val="16"/>
          <w:szCs w:val="16"/>
        </w:rPr>
        <w:t xml:space="preserve">                                                                                            </w:t>
      </w:r>
      <w:r w:rsidRPr="006F220F">
        <w:rPr>
          <w:rFonts w:ascii="GHEA Grapalat" w:hAnsi="GHEA Grapalat"/>
          <w:sz w:val="16"/>
          <w:szCs w:val="16"/>
        </w:rPr>
        <w:t>наименование участника</w:t>
      </w:r>
      <w:r w:rsidRPr="00D46B0D">
        <w:rPr>
          <w:rFonts w:ascii="GHEA Grapalat" w:hAnsi="GHEA Grapalat"/>
          <w:sz w:val="16"/>
          <w:szCs w:val="16"/>
        </w:rPr>
        <w:t xml:space="preserve"> </w:t>
      </w:r>
      <w:r>
        <w:rPr>
          <w:rFonts w:ascii="GHEA Grapalat" w:hAnsi="GHEA Grapalat"/>
          <w:sz w:val="16"/>
          <w:szCs w:val="16"/>
        </w:rPr>
        <w:t xml:space="preserve">   </w:t>
      </w:r>
      <w:r w:rsidRPr="00D46B0D">
        <w:rPr>
          <w:rFonts w:ascii="GHEA Grapalat" w:hAnsi="GHEA Grapalat"/>
          <w:sz w:val="16"/>
          <w:szCs w:val="16"/>
        </w:rPr>
        <w:t>учетный номер налогоплательщика</w:t>
      </w:r>
      <w:r w:rsidRPr="00290992">
        <w:rPr>
          <w:rFonts w:ascii="GHEA Grapalat" w:hAnsi="GHEA Grapalat"/>
          <w:sz w:val="16"/>
          <w:szCs w:val="16"/>
        </w:rPr>
        <w:t xml:space="preserve"> </w:t>
      </w:r>
      <w:r>
        <w:rPr>
          <w:rFonts w:ascii="GHEA Grapalat" w:hAnsi="GHEA Grapalat"/>
          <w:sz w:val="16"/>
          <w:szCs w:val="16"/>
        </w:rPr>
        <w:tab/>
      </w:r>
      <w:r>
        <w:rPr>
          <w:rFonts w:ascii="GHEA Grapalat" w:hAnsi="GHEA Grapalat"/>
          <w:sz w:val="16"/>
          <w:szCs w:val="16"/>
        </w:rPr>
        <w:tab/>
      </w:r>
    </w:p>
    <w:p w:rsidR="00CE5FA8" w:rsidRDefault="00CE5FA8" w:rsidP="00CE5FA8">
      <w:pPr>
        <w:spacing w:line="360" w:lineRule="auto"/>
        <w:jc w:val="both"/>
        <w:rPr>
          <w:rFonts w:ascii="GHEA Grapalat" w:hAnsi="GHEA Grapalat"/>
        </w:rPr>
      </w:pPr>
      <w:r>
        <w:rPr>
          <w:rFonts w:ascii="GHEA Grapalat" w:hAnsi="GHEA Grapalat"/>
        </w:rPr>
        <w:t>А</w:t>
      </w:r>
      <w:r w:rsidRPr="0063597B">
        <w:rPr>
          <w:rFonts w:ascii="GHEA Grapalat" w:hAnsi="GHEA Grapalat"/>
        </w:rPr>
        <w:t xml:space="preserve">дрес электронной почты </w:t>
      </w:r>
      <w:r>
        <w:rPr>
          <w:rFonts w:ascii="GHEA Grapalat" w:hAnsi="GHEA Grapalat"/>
        </w:rPr>
        <w:t>__________</w:t>
      </w:r>
      <w:r w:rsidRPr="006F220F">
        <w:rPr>
          <w:rFonts w:ascii="GHEA Grapalat" w:hAnsi="GHEA Grapalat"/>
        </w:rPr>
        <w:t>__</w:t>
      </w:r>
      <w:r>
        <w:rPr>
          <w:rFonts w:ascii="GHEA Grapalat" w:hAnsi="GHEA Grapalat"/>
        </w:rPr>
        <w:t>_</w:t>
      </w:r>
      <w:r w:rsidRPr="006F220F">
        <w:rPr>
          <w:rFonts w:ascii="GHEA Grapalat" w:hAnsi="GHEA Grapalat"/>
        </w:rPr>
        <w:t>__</w:t>
      </w:r>
      <w:r>
        <w:rPr>
          <w:rFonts w:ascii="GHEA Grapalat" w:hAnsi="GHEA Grapalat"/>
        </w:rPr>
        <w:t>___</w:t>
      </w:r>
      <w:r w:rsidRPr="00AC52F5">
        <w:rPr>
          <w:rFonts w:ascii="GHEA Grapalat" w:hAnsi="GHEA Grapalat"/>
        </w:rPr>
        <w:t>_</w:t>
      </w:r>
      <w:r>
        <w:rPr>
          <w:rFonts w:ascii="GHEA Grapalat" w:hAnsi="GHEA Grapalat"/>
        </w:rPr>
        <w:t xml:space="preserve">: </w:t>
      </w:r>
      <w:r w:rsidRPr="006F220F">
        <w:rPr>
          <w:rFonts w:ascii="GHEA Grapalat" w:hAnsi="GHEA Grapalat"/>
        </w:rPr>
        <w:t>__________________</w:t>
      </w:r>
    </w:p>
    <w:p w:rsidR="00CE5FA8" w:rsidRDefault="00CE5FA8" w:rsidP="00CE5FA8">
      <w:pPr>
        <w:spacing w:line="360" w:lineRule="auto"/>
        <w:jc w:val="both"/>
        <w:rPr>
          <w:rFonts w:ascii="GHEA Grapalat" w:hAnsi="GHEA Grapalat"/>
        </w:rPr>
      </w:pPr>
      <w:r>
        <w:rPr>
          <w:rFonts w:ascii="GHEA Grapalat" w:hAnsi="GHEA Grapalat"/>
          <w:sz w:val="16"/>
          <w:szCs w:val="16"/>
        </w:rPr>
        <w:t xml:space="preserve">                                                                    </w:t>
      </w:r>
      <w:r w:rsidRPr="006F220F">
        <w:rPr>
          <w:rFonts w:ascii="GHEA Grapalat" w:hAnsi="GHEA Grapalat"/>
          <w:sz w:val="16"/>
          <w:szCs w:val="16"/>
        </w:rPr>
        <w:t>наименование участника</w:t>
      </w:r>
      <w:r w:rsidRPr="00D46B0D">
        <w:rPr>
          <w:rFonts w:ascii="GHEA Grapalat" w:hAnsi="GHEA Grapalat"/>
          <w:sz w:val="16"/>
          <w:szCs w:val="16"/>
        </w:rPr>
        <w:t xml:space="preserve"> </w:t>
      </w:r>
      <w:r>
        <w:rPr>
          <w:rFonts w:ascii="GHEA Grapalat" w:hAnsi="GHEA Grapalat"/>
          <w:sz w:val="16"/>
          <w:szCs w:val="16"/>
        </w:rPr>
        <w:t xml:space="preserve">   </w:t>
      </w:r>
      <w:r>
        <w:rPr>
          <w:rFonts w:ascii="GHEA Grapalat" w:hAnsi="GHEA Grapalat"/>
          <w:sz w:val="16"/>
          <w:szCs w:val="16"/>
        </w:rPr>
        <w:tab/>
      </w:r>
      <w:r w:rsidRPr="00F456ED">
        <w:rPr>
          <w:rFonts w:ascii="GHEA Grapalat" w:hAnsi="GHEA Grapalat"/>
          <w:sz w:val="16"/>
          <w:szCs w:val="16"/>
        </w:rPr>
        <w:t>адрес электронной почты</w:t>
      </w:r>
    </w:p>
    <w:p w:rsidR="00CE5FA8" w:rsidRDefault="00CE5FA8" w:rsidP="00CE5FA8">
      <w:pPr>
        <w:spacing w:line="360" w:lineRule="auto"/>
        <w:jc w:val="both"/>
        <w:rPr>
          <w:rFonts w:ascii="GHEA Grapalat" w:hAnsi="GHEA Grapalat"/>
        </w:rPr>
      </w:pPr>
    </w:p>
    <w:p w:rsidR="00CE5FA8" w:rsidRPr="0063597B" w:rsidRDefault="00CE5FA8" w:rsidP="00CE5FA8">
      <w:pPr>
        <w:spacing w:line="360" w:lineRule="auto"/>
        <w:rPr>
          <w:rFonts w:ascii="GHEA Grapalat" w:hAnsi="GHEA Grapalat"/>
        </w:rPr>
      </w:pPr>
      <w:r w:rsidRPr="0063597B">
        <w:rPr>
          <w:rFonts w:ascii="GHEA Grapalat" w:hAnsi="GHEA Grapalat"/>
        </w:rPr>
        <w:t>_______</w:t>
      </w:r>
      <w:r>
        <w:rPr>
          <w:rFonts w:ascii="GHEA Grapalat" w:hAnsi="GHEA Grapalat"/>
        </w:rPr>
        <w:t>_______________________________</w:t>
      </w:r>
      <w:r w:rsidRPr="00AC52F5">
        <w:rPr>
          <w:rFonts w:ascii="GHEA Grapalat" w:hAnsi="GHEA Grapalat"/>
        </w:rPr>
        <w:t>_____</w:t>
      </w:r>
      <w:r>
        <w:rPr>
          <w:rFonts w:ascii="GHEA Grapalat" w:hAnsi="GHEA Grapalat"/>
        </w:rPr>
        <w:t xml:space="preserve">_______ </w:t>
      </w:r>
      <w:r w:rsidRPr="0063597B">
        <w:rPr>
          <w:rFonts w:ascii="GHEA Grapalat" w:hAnsi="GHEA Grapalat"/>
        </w:rPr>
        <w:t xml:space="preserve">              ______</w:t>
      </w:r>
      <w:r w:rsidRPr="00AC52F5">
        <w:rPr>
          <w:rFonts w:ascii="GHEA Grapalat" w:hAnsi="GHEA Grapalat"/>
        </w:rPr>
        <w:t>_____</w:t>
      </w:r>
      <w:r w:rsidRPr="0063597B">
        <w:rPr>
          <w:rFonts w:ascii="GHEA Grapalat" w:hAnsi="GHEA Grapalat"/>
        </w:rPr>
        <w:t>___</w:t>
      </w:r>
    </w:p>
    <w:p w:rsidR="00CE5FA8" w:rsidRPr="007D59FF" w:rsidRDefault="00CE5FA8" w:rsidP="00CE5FA8">
      <w:pPr>
        <w:tabs>
          <w:tab w:val="left" w:pos="7797"/>
        </w:tabs>
        <w:spacing w:after="160" w:line="360" w:lineRule="auto"/>
        <w:rPr>
          <w:rFonts w:ascii="GHEA Grapalat" w:hAnsi="GHEA Grapalat" w:cs="Arial"/>
          <w:sz w:val="16"/>
          <w:szCs w:val="16"/>
        </w:rPr>
      </w:pPr>
      <w:r w:rsidRPr="007D59FF">
        <w:rPr>
          <w:rFonts w:ascii="GHEA Grapalat" w:hAnsi="GHEA Grapalat"/>
          <w:sz w:val="16"/>
          <w:szCs w:val="16"/>
        </w:rPr>
        <w:t>наименование участника (должность, имя, фамилия руководителя)</w:t>
      </w:r>
      <w:r w:rsidRPr="007D59FF">
        <w:rPr>
          <w:rFonts w:ascii="GHEA Grapalat" w:hAnsi="GHEA Grapalat"/>
          <w:sz w:val="16"/>
          <w:szCs w:val="16"/>
        </w:rPr>
        <w:tab/>
        <w:t>подпись</w:t>
      </w:r>
    </w:p>
    <w:p w:rsidR="00CE5FA8" w:rsidRPr="0063597B" w:rsidRDefault="00CE5FA8" w:rsidP="00CE5FA8">
      <w:pPr>
        <w:spacing w:after="160" w:line="360" w:lineRule="auto"/>
        <w:jc w:val="both"/>
        <w:rPr>
          <w:rFonts w:ascii="GHEA Grapalat" w:hAnsi="GHEA Grapalat" w:cs="Arial"/>
          <w:vertAlign w:val="superscript"/>
        </w:rPr>
      </w:pPr>
    </w:p>
    <w:p w:rsidR="00CE5FA8" w:rsidRPr="00900B0A" w:rsidRDefault="00CE5FA8" w:rsidP="00CE5FA8">
      <w:pPr>
        <w:spacing w:after="160" w:line="360" w:lineRule="auto"/>
        <w:jc w:val="right"/>
        <w:rPr>
          <w:rFonts w:ascii="GHEA Grapalat" w:hAnsi="GHEA Grapalat" w:cs="Arial"/>
        </w:rPr>
        <w:sectPr w:rsidR="00CE5FA8" w:rsidRPr="00900B0A" w:rsidSect="00D6496C">
          <w:footerReference w:type="default" r:id="rId9"/>
          <w:footnotePr>
            <w:pos w:val="beneathText"/>
          </w:footnotePr>
          <w:pgSz w:w="11906" w:h="16838" w:code="9"/>
          <w:pgMar w:top="360" w:right="720" w:bottom="270" w:left="720" w:header="562" w:footer="562" w:gutter="0"/>
          <w:cols w:space="720"/>
          <w:docGrid w:linePitch="326"/>
        </w:sectPr>
      </w:pPr>
      <w:r>
        <w:rPr>
          <w:rFonts w:ascii="GHEA Grapalat" w:hAnsi="GHEA Grapalat"/>
        </w:rPr>
        <w:t>М. П.</w:t>
      </w:r>
      <w:r>
        <w:rPr>
          <w:rFonts w:ascii="GHEA Grapalat" w:hAnsi="GHEA Grapalat"/>
        </w:rPr>
        <w:tab/>
      </w:r>
      <w:r w:rsidRPr="0063597B">
        <w:rPr>
          <w:rFonts w:ascii="GHEA Grapalat" w:hAnsi="GHEA Grapalat"/>
        </w:rPr>
        <w:t xml:space="preserve"> </w:t>
      </w:r>
    </w:p>
    <w:p w:rsidR="00CE5FA8" w:rsidRPr="0063597B" w:rsidRDefault="00CE5FA8" w:rsidP="00CE5FA8">
      <w:pPr>
        <w:pStyle w:val="norm"/>
        <w:spacing w:line="240" w:lineRule="auto"/>
        <w:ind w:firstLine="284"/>
        <w:jc w:val="right"/>
        <w:rPr>
          <w:rFonts w:ascii="GHEA Grapalat" w:hAnsi="GHEA Grapalat" w:cs="Arial"/>
          <w:sz w:val="24"/>
          <w:szCs w:val="24"/>
        </w:rPr>
      </w:pPr>
      <w:r w:rsidRPr="0063597B">
        <w:rPr>
          <w:rFonts w:ascii="GHEA Grapalat" w:hAnsi="GHEA Grapalat"/>
          <w:sz w:val="24"/>
          <w:szCs w:val="24"/>
        </w:rPr>
        <w:lastRenderedPageBreak/>
        <w:t>Приложение 2</w:t>
      </w:r>
    </w:p>
    <w:p w:rsidR="00CE5FA8" w:rsidRPr="0063597B" w:rsidRDefault="00CE5FA8" w:rsidP="00CE5FA8">
      <w:pPr>
        <w:pStyle w:val="BodyTextIndent3"/>
        <w:spacing w:line="240" w:lineRule="auto"/>
        <w:jc w:val="right"/>
        <w:rPr>
          <w:rFonts w:ascii="GHEA Grapalat" w:hAnsi="GHEA Grapalat" w:cs="Sylfaen"/>
          <w:sz w:val="24"/>
          <w:szCs w:val="24"/>
        </w:rPr>
      </w:pPr>
      <w:r w:rsidRPr="0063597B">
        <w:rPr>
          <w:rFonts w:ascii="GHEA Grapalat" w:hAnsi="GHEA Grapalat"/>
          <w:sz w:val="24"/>
          <w:szCs w:val="24"/>
        </w:rPr>
        <w:t xml:space="preserve">к объявлению процедуры предварительной квалификации </w:t>
      </w:r>
    </w:p>
    <w:p w:rsidR="00CE5FA8" w:rsidRPr="0063597B" w:rsidRDefault="00CE5FA8" w:rsidP="00CE5FA8">
      <w:pPr>
        <w:pStyle w:val="BodyTextIndent3"/>
        <w:spacing w:line="240" w:lineRule="auto"/>
        <w:jc w:val="right"/>
        <w:rPr>
          <w:rFonts w:ascii="GHEA Grapalat" w:hAnsi="GHEA Grapalat" w:cs="Sylfaen"/>
          <w:sz w:val="24"/>
          <w:szCs w:val="24"/>
        </w:rPr>
      </w:pPr>
      <w:r w:rsidRPr="0063597B">
        <w:rPr>
          <w:rFonts w:ascii="GHEA Grapalat" w:hAnsi="GHEA Grapalat"/>
          <w:sz w:val="24"/>
          <w:szCs w:val="24"/>
        </w:rPr>
        <w:t xml:space="preserve">закрытого целевого конкурса по коду </w:t>
      </w:r>
      <w:r w:rsidR="00955252">
        <w:rPr>
          <w:rFonts w:ascii="GHEA Grapalat" w:hAnsi="GHEA Grapalat"/>
          <w:b/>
        </w:rPr>
        <w:t>ՀՎԷԷՀ-ԽԾՁԲ-0</w:t>
      </w:r>
      <w:r w:rsidR="003E5902">
        <w:rPr>
          <w:rFonts w:ascii="GHEA Grapalat" w:hAnsi="GHEA Grapalat"/>
          <w:b/>
        </w:rPr>
        <w:t>3</w:t>
      </w:r>
      <w:r w:rsidR="00955252">
        <w:rPr>
          <w:rFonts w:ascii="GHEA Grapalat" w:hAnsi="GHEA Grapalat"/>
          <w:b/>
        </w:rPr>
        <w:t>/201</w:t>
      </w:r>
      <w:r w:rsidR="000A10B4">
        <w:rPr>
          <w:rFonts w:ascii="GHEA Grapalat" w:hAnsi="GHEA Grapalat"/>
          <w:b/>
        </w:rPr>
        <w:t>9</w:t>
      </w:r>
    </w:p>
    <w:p w:rsidR="00CE5FA8" w:rsidRPr="0063597B" w:rsidRDefault="00CE5FA8" w:rsidP="00CE5FA8">
      <w:pPr>
        <w:pStyle w:val="BodyTextIndent3"/>
        <w:spacing w:after="160" w:line="480" w:lineRule="auto"/>
        <w:jc w:val="right"/>
        <w:rPr>
          <w:rFonts w:ascii="GHEA Grapalat" w:hAnsi="GHEA Grapalat" w:cs="Arial"/>
          <w:sz w:val="24"/>
          <w:szCs w:val="24"/>
        </w:rPr>
      </w:pP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ОБЪЯВЛЕНИЕ</w:t>
      </w: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 xml:space="preserve">о соответствии квалификационному критерию </w:t>
      </w: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"Соответствие профессиональной деятельности предусмотренной по договору деятельности"</w:t>
      </w:r>
    </w:p>
    <w:p w:rsidR="00CE5FA8" w:rsidRPr="0063597B" w:rsidRDefault="00CE5FA8" w:rsidP="00CE5FA8">
      <w:pPr>
        <w:spacing w:after="160" w:line="480" w:lineRule="auto"/>
        <w:jc w:val="center"/>
        <w:rPr>
          <w:rFonts w:ascii="GHEA Grapalat" w:hAnsi="GHEA Grapalat"/>
          <w:b/>
        </w:rPr>
      </w:pPr>
    </w:p>
    <w:p w:rsidR="00CE5FA8" w:rsidRPr="0016036F" w:rsidRDefault="00CE5FA8" w:rsidP="00CE5FA8">
      <w:pPr>
        <w:spacing w:line="360" w:lineRule="auto"/>
        <w:ind w:firstLine="567"/>
        <w:jc w:val="both"/>
        <w:rPr>
          <w:rFonts w:ascii="GHEA Grapalat" w:hAnsi="GHEA Grapalat"/>
        </w:rPr>
      </w:pPr>
      <w:r w:rsidRPr="00E0627F">
        <w:rPr>
          <w:rFonts w:ascii="GHEA Grapalat" w:hAnsi="GHEA Grapalat"/>
        </w:rPr>
        <w:t>___________________</w:t>
      </w:r>
      <w:r w:rsidRPr="0063597B">
        <w:rPr>
          <w:rFonts w:ascii="GHEA Grapalat" w:hAnsi="GHEA Grapalat"/>
        </w:rPr>
        <w:t>объявляет и заверяет, чт</w:t>
      </w:r>
      <w:r>
        <w:rPr>
          <w:rFonts w:ascii="GHEA Grapalat" w:hAnsi="GHEA Grapalat"/>
        </w:rPr>
        <w:t>о в течение года подачи заявки</w:t>
      </w:r>
    </w:p>
    <w:p w:rsidR="00CE5FA8" w:rsidRPr="00E0627F" w:rsidRDefault="00CE5FA8" w:rsidP="00CE5FA8">
      <w:pPr>
        <w:spacing w:after="160" w:line="360" w:lineRule="auto"/>
        <w:ind w:left="709"/>
        <w:jc w:val="both"/>
        <w:rPr>
          <w:rFonts w:ascii="GHEA Grapalat" w:hAnsi="GHEA Grapalat" w:cs="Sylfaen"/>
          <w:sz w:val="16"/>
          <w:szCs w:val="16"/>
        </w:rPr>
      </w:pPr>
      <w:r w:rsidRPr="00E0627F">
        <w:rPr>
          <w:rFonts w:ascii="GHEA Grapalat" w:hAnsi="GHEA Grapalat"/>
          <w:sz w:val="16"/>
          <w:szCs w:val="16"/>
        </w:rPr>
        <w:t>наименование участника</w:t>
      </w:r>
    </w:p>
    <w:p w:rsidR="00CE5FA8" w:rsidRPr="0063597B" w:rsidRDefault="00CE5FA8" w:rsidP="00CE5FA8">
      <w:pPr>
        <w:spacing w:after="160" w:line="360" w:lineRule="auto"/>
        <w:jc w:val="both"/>
        <w:rPr>
          <w:rFonts w:ascii="GHEA Grapalat" w:hAnsi="GHEA Grapalat" w:cs="Sylfaen"/>
        </w:rPr>
      </w:pPr>
      <w:r w:rsidRPr="0063597B">
        <w:rPr>
          <w:rFonts w:ascii="GHEA Grapalat" w:hAnsi="GHEA Grapalat"/>
        </w:rPr>
        <w:t xml:space="preserve">и предшествующих этому трех лет </w:t>
      </w:r>
      <w:r>
        <w:rPr>
          <w:rFonts w:ascii="GHEA Grapalat" w:hAnsi="GHEA Grapalat"/>
        </w:rPr>
        <w:t>предоставлял нижеуказанные</w:t>
      </w:r>
      <w:r w:rsidRPr="0063597B">
        <w:rPr>
          <w:rFonts w:ascii="GHEA Grapalat" w:hAnsi="GHEA Grapalat"/>
        </w:rPr>
        <w:t xml:space="preserve"> </w:t>
      </w:r>
      <w:r>
        <w:rPr>
          <w:rFonts w:ascii="GHEA Grapalat" w:hAnsi="GHEA Grapalat"/>
        </w:rPr>
        <w:t>услуги</w:t>
      </w:r>
      <w:r w:rsidRPr="0063597B">
        <w:rPr>
          <w:rFonts w:ascii="GHEA Grapalat" w:hAnsi="GHEA Grapalat"/>
        </w:rPr>
        <w:t xml:space="preserve">: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63597B" w:rsidTr="00275703">
        <w:trPr>
          <w:trHeight w:val="20"/>
        </w:trPr>
        <w:tc>
          <w:tcPr>
            <w:tcW w:w="9286" w:type="dxa"/>
            <w:gridSpan w:val="3"/>
            <w:vAlign w:val="center"/>
          </w:tcPr>
          <w:p w:rsidR="00CE5FA8" w:rsidRPr="0063597B" w:rsidRDefault="00CE5FA8" w:rsidP="00275703">
            <w:pPr>
              <w:ind w:left="567" w:right="565"/>
              <w:jc w:val="center"/>
              <w:rPr>
                <w:rFonts w:ascii="GHEA Grapalat" w:hAnsi="GHEA Grapalat" w:cs="Sylfaen"/>
              </w:rPr>
            </w:pPr>
            <w:r w:rsidRPr="0063597B">
              <w:rPr>
                <w:rFonts w:ascii="GHEA Grapalat" w:hAnsi="GHEA Grapalat"/>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п/п</w:t>
            </w:r>
          </w:p>
        </w:tc>
        <w:tc>
          <w:tcPr>
            <w:tcW w:w="2393" w:type="dxa"/>
          </w:tcPr>
          <w:p w:rsidR="00CE5FA8" w:rsidRPr="0063597B" w:rsidRDefault="00CE5FA8" w:rsidP="00275703">
            <w:pPr>
              <w:jc w:val="center"/>
              <w:rPr>
                <w:rFonts w:ascii="GHEA Grapalat" w:hAnsi="GHEA Grapalat" w:cs="Sylfaen"/>
              </w:rPr>
            </w:pPr>
            <w:r w:rsidRPr="0063597B">
              <w:rPr>
                <w:rFonts w:ascii="GHEA Grapalat" w:hAnsi="GHEA Grapalat"/>
              </w:rPr>
              <w:t>предмет</w:t>
            </w:r>
          </w:p>
        </w:tc>
        <w:tc>
          <w:tcPr>
            <w:tcW w:w="5551" w:type="dxa"/>
          </w:tcPr>
          <w:p w:rsidR="00CE5FA8" w:rsidRPr="0063597B" w:rsidRDefault="00CE5FA8" w:rsidP="00275703">
            <w:pPr>
              <w:jc w:val="center"/>
              <w:rPr>
                <w:rFonts w:ascii="GHEA Grapalat" w:hAnsi="GHEA Grapalat" w:cs="Sylfaen"/>
              </w:rPr>
            </w:pPr>
            <w:r w:rsidRPr="0063597B">
              <w:rPr>
                <w:rFonts w:ascii="GHEA Grapalat" w:hAnsi="GHEA Grapalat"/>
              </w:rPr>
              <w:t>данные о заказчике и его контактные данные</w:t>
            </w: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bl>
    <w:p w:rsidR="00CE5FA8" w:rsidRPr="0063597B" w:rsidRDefault="00CE5FA8" w:rsidP="00CE5FA8">
      <w:pPr>
        <w:spacing w:after="160" w:line="360" w:lineRule="auto"/>
        <w:ind w:firstLine="720"/>
        <w:jc w:val="center"/>
        <w:rPr>
          <w:rFonts w:ascii="GHEA Grapalat" w:hAnsi="GHEA Grapalat" w:cs="Sylfaen"/>
        </w:rPr>
      </w:pPr>
    </w:p>
    <w:p w:rsidR="00CE5FA8" w:rsidRPr="0063597B" w:rsidRDefault="00CE5FA8" w:rsidP="00CE5FA8">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CE5FA8" w:rsidRPr="00E77922" w:rsidRDefault="00CE5FA8" w:rsidP="00CE5FA8">
      <w:pPr>
        <w:tabs>
          <w:tab w:val="left" w:pos="7938"/>
        </w:tabs>
        <w:spacing w:after="160" w:line="360" w:lineRule="auto"/>
        <w:ind w:left="567"/>
        <w:rPr>
          <w:rFonts w:ascii="GHEA Grapalat" w:hAnsi="GHEA Grapalat" w:cs="Arial"/>
          <w:sz w:val="16"/>
          <w:szCs w:val="16"/>
        </w:rPr>
      </w:pPr>
      <w:r w:rsidRPr="00E77922">
        <w:rPr>
          <w:rFonts w:ascii="GHEA Grapalat" w:hAnsi="GHEA Grapalat"/>
          <w:sz w:val="16"/>
          <w:szCs w:val="16"/>
        </w:rPr>
        <w:t>наименование участника (должность, имя, фамилия руководителя)</w:t>
      </w:r>
      <w:r w:rsidRPr="00AC52F5">
        <w:rPr>
          <w:rFonts w:ascii="GHEA Grapalat" w:hAnsi="GHEA Grapalat"/>
          <w:sz w:val="16"/>
          <w:szCs w:val="16"/>
        </w:rPr>
        <w:tab/>
      </w:r>
      <w:r w:rsidRPr="00E77922">
        <w:rPr>
          <w:rFonts w:ascii="GHEA Grapalat" w:hAnsi="GHEA Grapalat"/>
          <w:sz w:val="16"/>
          <w:szCs w:val="16"/>
        </w:rPr>
        <w:t>подпись</w:t>
      </w:r>
    </w:p>
    <w:p w:rsidR="00CE5FA8" w:rsidRPr="00710260" w:rsidRDefault="00CE5FA8" w:rsidP="00CE5FA8">
      <w:pPr>
        <w:spacing w:after="160" w:line="360" w:lineRule="auto"/>
        <w:ind w:left="426"/>
        <w:jc w:val="both"/>
        <w:rPr>
          <w:rFonts w:ascii="GHEA Grapalat" w:hAnsi="GHEA Grapalat" w:cs="Arial"/>
        </w:rPr>
      </w:pPr>
    </w:p>
    <w:p w:rsidR="00CE5FA8" w:rsidRDefault="00CE5FA8" w:rsidP="00CE5FA8">
      <w:pPr>
        <w:spacing w:after="160" w:line="360" w:lineRule="auto"/>
        <w:jc w:val="right"/>
        <w:rPr>
          <w:rFonts w:ascii="GHEA Grapalat" w:hAnsi="GHEA Grapalat"/>
        </w:rPr>
      </w:pPr>
      <w:r>
        <w:rPr>
          <w:rFonts w:ascii="GHEA Grapalat" w:hAnsi="GHEA Grapalat"/>
        </w:rPr>
        <w:t>М. П.</w:t>
      </w:r>
      <w:r>
        <w:rPr>
          <w:rFonts w:ascii="GHEA Grapalat" w:hAnsi="GHEA Grapalat"/>
        </w:rPr>
        <w:tab/>
      </w:r>
    </w:p>
    <w:p w:rsidR="00CE5FA8" w:rsidRPr="00BA6D24" w:rsidRDefault="00CE5FA8" w:rsidP="00CE5FA8">
      <w:pPr>
        <w:pStyle w:val="BodyTextIndent"/>
        <w:spacing w:line="240" w:lineRule="auto"/>
        <w:jc w:val="center"/>
        <w:rPr>
          <w:rFonts w:ascii="GHEA Grapalat" w:hAnsi="GHEA Grapalat"/>
          <w:i w:val="0"/>
        </w:rPr>
      </w:pPr>
      <w:r>
        <w:rPr>
          <w:rFonts w:ascii="GHEA Grapalat" w:hAnsi="GHEA Grapalat"/>
        </w:rPr>
        <w:br w:type="page"/>
      </w:r>
      <w:r w:rsidRPr="00BA6D24">
        <w:rPr>
          <w:rFonts w:ascii="GHEA Grapalat" w:hAnsi="GHEA Grapalat"/>
          <w:i w:val="0"/>
        </w:rPr>
        <w:lastRenderedPageBreak/>
        <w:t>NOTICE</w:t>
      </w:r>
    </w:p>
    <w:p w:rsidR="00CE5FA8" w:rsidRPr="00BA6D24" w:rsidRDefault="00CE5FA8" w:rsidP="00CE5FA8">
      <w:pPr>
        <w:pStyle w:val="BodyTextIndent"/>
        <w:spacing w:line="240" w:lineRule="auto"/>
        <w:jc w:val="center"/>
        <w:rPr>
          <w:rFonts w:ascii="GHEA Grapalat" w:hAnsi="GHEA Grapalat"/>
          <w:i w:val="0"/>
        </w:rPr>
      </w:pPr>
      <w:r w:rsidRPr="00BA6D24">
        <w:rPr>
          <w:rFonts w:ascii="GHEA Grapalat" w:hAnsi="GHEA Grapalat"/>
          <w:i w:val="0"/>
        </w:rPr>
        <w:t>ON PREQUALIFICATION PROCEDURE</w:t>
      </w:r>
    </w:p>
    <w:p w:rsidR="00CE5FA8" w:rsidRPr="00BA6D24" w:rsidRDefault="00CE5FA8" w:rsidP="00CE5FA8">
      <w:pPr>
        <w:pStyle w:val="BodyTextIndent"/>
        <w:spacing w:line="240" w:lineRule="auto"/>
        <w:jc w:val="center"/>
        <w:rPr>
          <w:rFonts w:ascii="GHEA Grapalat" w:hAnsi="GHEA Grapalat"/>
          <w:i w:val="0"/>
        </w:rPr>
      </w:pPr>
    </w:p>
    <w:p w:rsidR="00CE5FA8" w:rsidRPr="00BA6D24" w:rsidRDefault="00CE5FA8" w:rsidP="00CE5FA8">
      <w:pPr>
        <w:pStyle w:val="BodyTextIndent"/>
        <w:spacing w:line="240" w:lineRule="auto"/>
        <w:ind w:right="-2" w:firstLine="0"/>
        <w:jc w:val="center"/>
        <w:rPr>
          <w:rFonts w:ascii="GHEA Grapalat" w:hAnsi="GHEA Grapalat"/>
          <w:i w:val="0"/>
        </w:rPr>
      </w:pPr>
      <w:r w:rsidRPr="00BA6D24">
        <w:rPr>
          <w:rFonts w:ascii="GHEA Grapalat" w:hAnsi="GHEA Grapalat"/>
          <w:i w:val="0"/>
        </w:rPr>
        <w:t xml:space="preserve">This text of the notice is approved by Decision of the </w:t>
      </w:r>
      <w:r w:rsidR="008E39D0">
        <w:rPr>
          <w:rFonts w:ascii="GHEA Grapalat" w:hAnsi="GHEA Grapalat"/>
          <w:i w:val="0"/>
        </w:rPr>
        <w:t>Evaluation Commission for open</w:t>
      </w:r>
      <w:r w:rsidRPr="00BA6D24">
        <w:rPr>
          <w:rFonts w:ascii="GHEA Grapalat" w:hAnsi="GHEA Grapalat"/>
          <w:i w:val="0"/>
        </w:rPr>
        <w:t xml:space="preserve"> tender </w:t>
      </w:r>
      <w:r w:rsidR="008E39D0" w:rsidRPr="00E3792F">
        <w:rPr>
          <w:rFonts w:ascii="GHEA Grapalat" w:hAnsi="GHEA Grapalat"/>
          <w:i w:val="0"/>
        </w:rPr>
        <w:t xml:space="preserve">No </w:t>
      </w:r>
      <w:r w:rsidR="00F468E6">
        <w:rPr>
          <w:rFonts w:ascii="GHEA Grapalat" w:hAnsi="GHEA Grapalat"/>
          <w:i w:val="0"/>
        </w:rPr>
        <w:t>1</w:t>
      </w:r>
      <w:r w:rsidRPr="00E3792F">
        <w:rPr>
          <w:rFonts w:ascii="GHEA Grapalat" w:hAnsi="GHEA Grapalat"/>
          <w:i w:val="0"/>
        </w:rPr>
        <w:t xml:space="preserve"> of</w:t>
      </w:r>
      <w:r w:rsidR="00E3792F" w:rsidRPr="00E3792F">
        <w:rPr>
          <w:rFonts w:ascii="GHEA Grapalat" w:hAnsi="GHEA Grapalat"/>
          <w:i w:val="0"/>
        </w:rPr>
        <w:t xml:space="preserve"> </w:t>
      </w:r>
      <w:r w:rsidR="00F468E6">
        <w:rPr>
          <w:rFonts w:ascii="GHEA Grapalat" w:hAnsi="GHEA Grapalat"/>
          <w:i w:val="0"/>
        </w:rPr>
        <w:t>13</w:t>
      </w:r>
      <w:r w:rsidR="005B194B" w:rsidRPr="005B194B">
        <w:rPr>
          <w:rFonts w:ascii="GHEA Grapalat" w:hAnsi="GHEA Grapalat"/>
          <w:i w:val="0"/>
          <w:vertAlign w:val="superscript"/>
        </w:rPr>
        <w:t>th</w:t>
      </w:r>
      <w:r w:rsidR="005B194B">
        <w:rPr>
          <w:rFonts w:ascii="GHEA Grapalat" w:hAnsi="GHEA Grapalat"/>
          <w:i w:val="0"/>
        </w:rPr>
        <w:t xml:space="preserve"> </w:t>
      </w:r>
      <w:r w:rsidR="00E3792F" w:rsidRPr="00E3792F">
        <w:rPr>
          <w:rFonts w:ascii="GHEA Grapalat" w:hAnsi="GHEA Grapalat"/>
          <w:i w:val="0"/>
        </w:rPr>
        <w:t xml:space="preserve">of </w:t>
      </w:r>
      <w:r w:rsidR="00F468E6">
        <w:rPr>
          <w:rFonts w:ascii="GHEA Grapalat" w:hAnsi="GHEA Grapalat"/>
          <w:i w:val="0"/>
        </w:rPr>
        <w:t>December</w:t>
      </w:r>
      <w:r w:rsidR="00E3792F" w:rsidRPr="00E3792F">
        <w:rPr>
          <w:rFonts w:ascii="GHEA Grapalat" w:hAnsi="GHEA Grapalat"/>
          <w:i w:val="0"/>
        </w:rPr>
        <w:t xml:space="preserve"> 201</w:t>
      </w:r>
      <w:r w:rsidR="000A10B4">
        <w:rPr>
          <w:rFonts w:ascii="GHEA Grapalat" w:hAnsi="GHEA Grapalat"/>
          <w:i w:val="0"/>
        </w:rPr>
        <w:t>9</w:t>
      </w:r>
      <w:r w:rsidRPr="00BA6D24">
        <w:rPr>
          <w:rFonts w:ascii="GHEA Grapalat" w:hAnsi="GHEA Grapalat"/>
          <w:i w:val="0"/>
        </w:rPr>
        <w:t xml:space="preserve"> and is published</w:t>
      </w:r>
    </w:p>
    <w:p w:rsidR="00CE5FA8" w:rsidRPr="00BA6D24" w:rsidRDefault="00CE5FA8" w:rsidP="00CE5FA8">
      <w:pPr>
        <w:pStyle w:val="BodyTextIndent"/>
        <w:spacing w:line="240" w:lineRule="auto"/>
        <w:ind w:right="-2" w:firstLine="0"/>
        <w:jc w:val="center"/>
        <w:rPr>
          <w:rFonts w:ascii="GHEA Grapalat" w:hAnsi="GHEA Grapalat"/>
          <w:i w:val="0"/>
        </w:rPr>
      </w:pPr>
      <w:r w:rsidRPr="00BA6D24">
        <w:rPr>
          <w:rFonts w:ascii="GHEA Grapalat" w:hAnsi="GHEA Grapalat"/>
          <w:i w:val="0"/>
        </w:rPr>
        <w:t>pursuant to Article 24 of the Law of the Republic of Armenia "On</w:t>
      </w:r>
      <w:r w:rsidRPr="00BA6D24">
        <w:rPr>
          <w:rFonts w:ascii="Calibri" w:hAnsi="Calibri" w:cs="Calibri"/>
          <w:i w:val="0"/>
        </w:rPr>
        <w:t> </w:t>
      </w:r>
      <w:r w:rsidRPr="00BA6D24">
        <w:rPr>
          <w:rFonts w:ascii="GHEA Grapalat" w:hAnsi="GHEA Grapalat"/>
          <w:i w:val="0"/>
        </w:rPr>
        <w:t>procurement"</w:t>
      </w:r>
    </w:p>
    <w:p w:rsidR="00CE5FA8" w:rsidRPr="00BA6D24" w:rsidRDefault="00CE5FA8" w:rsidP="00CE5FA8">
      <w:pPr>
        <w:pStyle w:val="BodyTextIndent"/>
        <w:spacing w:line="240" w:lineRule="auto"/>
        <w:ind w:left="567" w:right="565" w:firstLine="0"/>
        <w:jc w:val="center"/>
        <w:rPr>
          <w:rFonts w:ascii="GHEA Grapalat" w:hAnsi="GHEA Grapalat"/>
          <w:i w:val="0"/>
        </w:rPr>
      </w:pPr>
    </w:p>
    <w:p w:rsidR="00CE5FA8" w:rsidRPr="00BA6D24" w:rsidRDefault="00CE5FA8" w:rsidP="00CE5FA8">
      <w:pPr>
        <w:pStyle w:val="BodyTextIndent"/>
        <w:spacing w:line="240" w:lineRule="auto"/>
        <w:ind w:left="567" w:right="565" w:firstLine="0"/>
        <w:jc w:val="center"/>
        <w:rPr>
          <w:rFonts w:ascii="GHEA Grapalat" w:hAnsi="GHEA Grapalat"/>
          <w:i w:val="0"/>
        </w:rPr>
      </w:pPr>
      <w:r w:rsidRPr="00BA6D24">
        <w:rPr>
          <w:rFonts w:ascii="GHEA Grapalat" w:hAnsi="GHEA Grapalat"/>
          <w:i w:val="0"/>
        </w:rPr>
        <w:t xml:space="preserve">Code of the </w:t>
      </w:r>
      <w:r w:rsidRPr="005B194B">
        <w:rPr>
          <w:rFonts w:ascii="GHEA Grapalat" w:hAnsi="GHEA Grapalat"/>
          <w:i w:val="0"/>
        </w:rPr>
        <w:t xml:space="preserve">procedure: </w:t>
      </w:r>
      <w:r w:rsidR="005B194B" w:rsidRPr="005B194B">
        <w:rPr>
          <w:rFonts w:ascii="GHEA Grapalat" w:hAnsi="GHEA Grapalat"/>
          <w:b/>
          <w:i w:val="0"/>
        </w:rPr>
        <w:t>ՀՎԷԷՀ-ԽԾՁԲ-0</w:t>
      </w:r>
      <w:r w:rsidR="00F468E6">
        <w:rPr>
          <w:rFonts w:ascii="GHEA Grapalat" w:hAnsi="GHEA Grapalat"/>
          <w:b/>
          <w:i w:val="0"/>
        </w:rPr>
        <w:t>3</w:t>
      </w:r>
      <w:r w:rsidR="005B194B" w:rsidRPr="005B194B">
        <w:rPr>
          <w:rFonts w:ascii="GHEA Grapalat" w:hAnsi="GHEA Grapalat"/>
          <w:b/>
          <w:i w:val="0"/>
        </w:rPr>
        <w:t>/201</w:t>
      </w:r>
      <w:r w:rsidR="000A10B4">
        <w:rPr>
          <w:rFonts w:ascii="GHEA Grapalat" w:hAnsi="GHEA Grapalat"/>
          <w:b/>
          <w:i w:val="0"/>
        </w:rPr>
        <w:t>9</w:t>
      </w:r>
    </w:p>
    <w:p w:rsidR="00CE5FA8" w:rsidRPr="00BA6D24" w:rsidRDefault="00CE5FA8" w:rsidP="00CE5FA8">
      <w:pPr>
        <w:pStyle w:val="BodyTextIndent"/>
        <w:spacing w:line="240" w:lineRule="auto"/>
        <w:ind w:left="567" w:right="565" w:firstLine="0"/>
        <w:jc w:val="left"/>
        <w:rPr>
          <w:rFonts w:ascii="GHEA Grapalat" w:hAnsi="GHEA Grapalat"/>
          <w:b/>
          <w:i w:val="0"/>
        </w:rPr>
      </w:pPr>
    </w:p>
    <w:p w:rsidR="00CE5FA8" w:rsidRPr="00BA6D24" w:rsidRDefault="00CE5FA8" w:rsidP="00CE5FA8">
      <w:pPr>
        <w:pStyle w:val="BodyTextIndent"/>
        <w:spacing w:line="240" w:lineRule="auto"/>
        <w:ind w:left="567" w:right="565" w:firstLine="0"/>
        <w:jc w:val="center"/>
        <w:rPr>
          <w:rFonts w:ascii="GHEA Grapalat" w:hAnsi="GHEA Grapalat"/>
          <w:b/>
          <w:i w:val="0"/>
        </w:rPr>
      </w:pPr>
      <w:r w:rsidRPr="00BA6D24">
        <w:rPr>
          <w:rFonts w:ascii="GHEA Grapalat" w:hAnsi="GHEA Grapalat"/>
          <w:b/>
          <w:i w:val="0"/>
        </w:rPr>
        <w:t>I. DESCRIPTION OF THE SUBJECT OF PROCUREMENT</w:t>
      </w:r>
    </w:p>
    <w:p w:rsidR="00CE5FA8" w:rsidRPr="00BA6D24" w:rsidRDefault="00CE5FA8" w:rsidP="000A10B4">
      <w:pPr>
        <w:pStyle w:val="BodyTextIndent"/>
        <w:numPr>
          <w:ilvl w:val="0"/>
          <w:numId w:val="3"/>
        </w:numPr>
        <w:spacing w:line="240" w:lineRule="auto"/>
        <w:rPr>
          <w:rFonts w:ascii="GHEA Grapalat" w:hAnsi="GHEA Grapalat"/>
          <w:i w:val="0"/>
        </w:rPr>
      </w:pPr>
      <w:r w:rsidRPr="00BA6D24">
        <w:rPr>
          <w:rFonts w:ascii="GHEA Grapalat" w:hAnsi="GHEA Grapalat"/>
          <w:i w:val="0"/>
        </w:rPr>
        <w:t xml:space="preserve">The contracting </w:t>
      </w:r>
      <w:r w:rsidRPr="00981B8B">
        <w:rPr>
          <w:rFonts w:ascii="GHEA Grapalat" w:hAnsi="GHEA Grapalat"/>
          <w:i w:val="0"/>
        </w:rPr>
        <w:t xml:space="preserve">authority </w:t>
      </w:r>
      <w:r w:rsidR="00981B8B" w:rsidRPr="00981B8B">
        <w:rPr>
          <w:rFonts w:ascii="GHEA Grapalat" w:hAnsi="GHEA Grapalat"/>
          <w:b/>
          <w:i w:val="0"/>
        </w:rPr>
        <w:t>Armenia Renewable Resources and Energy Efficiency Fund</w:t>
      </w:r>
      <w:r w:rsidRPr="00BA6D24">
        <w:rPr>
          <w:rFonts w:ascii="GHEA Grapalat" w:hAnsi="GHEA Grapalat"/>
          <w:i w:val="0"/>
        </w:rPr>
        <w:t xml:space="preserve">, located at the following </w:t>
      </w:r>
      <w:r w:rsidRPr="00981B8B">
        <w:rPr>
          <w:rFonts w:ascii="GHEA Grapalat" w:hAnsi="GHEA Grapalat"/>
          <w:i w:val="0"/>
        </w:rPr>
        <w:t xml:space="preserve">address: </w:t>
      </w:r>
      <w:r w:rsidR="00981B8B" w:rsidRPr="00981B8B">
        <w:rPr>
          <w:rFonts w:ascii="GHEA Grapalat" w:hAnsi="GHEA Grapalat"/>
          <w:b/>
          <w:i w:val="0"/>
        </w:rPr>
        <w:t>Sayat Nova str. 29/1</w:t>
      </w:r>
      <w:r w:rsidRPr="00981B8B">
        <w:rPr>
          <w:rFonts w:ascii="GHEA Grapalat" w:hAnsi="GHEA Grapalat"/>
          <w:b/>
          <w:i w:val="0"/>
        </w:rPr>
        <w:t>, Yerevan</w:t>
      </w:r>
      <w:r w:rsidRPr="00981B8B">
        <w:rPr>
          <w:rFonts w:ascii="GHEA Grapalat" w:hAnsi="GHEA Grapalat"/>
          <w:i w:val="0"/>
        </w:rPr>
        <w:t>, wit</w:t>
      </w:r>
      <w:r w:rsidRPr="00BA6D24">
        <w:rPr>
          <w:rFonts w:ascii="GHEA Grapalat" w:hAnsi="GHEA Grapalat"/>
          <w:i w:val="0"/>
        </w:rPr>
        <w:t xml:space="preserve">h the view of determining the potential bidders of the tender to be arranged for </w:t>
      </w:r>
      <w:r w:rsidRPr="00BA6D24">
        <w:rPr>
          <w:rFonts w:ascii="GHEA Grapalat" w:hAnsi="GHEA Grapalat"/>
          <w:i w:val="0"/>
          <w:lang w:val="en-US"/>
        </w:rPr>
        <w:t xml:space="preserve">acquisition </w:t>
      </w:r>
      <w:r w:rsidR="00981B8B">
        <w:rPr>
          <w:rFonts w:ascii="GHEA Grapalat" w:hAnsi="GHEA Grapalat"/>
          <w:i w:val="0"/>
        </w:rPr>
        <w:t xml:space="preserve">of </w:t>
      </w:r>
      <w:r w:rsidR="00981B8B">
        <w:rPr>
          <w:rFonts w:ascii="GHEA Grapalat" w:hAnsi="GHEA Grapalat"/>
          <w:b/>
          <w:i w:val="0"/>
        </w:rPr>
        <w:t xml:space="preserve">Consulting services of </w:t>
      </w:r>
      <w:r w:rsidR="00F468E6">
        <w:rPr>
          <w:rFonts w:ascii="GHEA Grapalat" w:hAnsi="GHEA Grapalat"/>
          <w:b/>
          <w:i w:val="0"/>
        </w:rPr>
        <w:t>financial audit</w:t>
      </w:r>
      <w:r w:rsidR="00981B8B">
        <w:rPr>
          <w:rFonts w:ascii="GHEA Grapalat" w:hAnsi="GHEA Grapalat"/>
          <w:b/>
          <w:i w:val="0"/>
        </w:rPr>
        <w:t xml:space="preserve">, </w:t>
      </w:r>
      <w:r w:rsidRPr="00BA6D24">
        <w:rPr>
          <w:rFonts w:ascii="GHEA Grapalat" w:hAnsi="GHEA Grapalat"/>
          <w:i w:val="0"/>
        </w:rPr>
        <w:t>gives notice of  the prequalification procedure according to following lots:</w:t>
      </w:r>
    </w:p>
    <w:p w:rsidR="00CE5FA8" w:rsidRPr="00BA6D24"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BA6D24" w:rsidTr="00275703">
        <w:trPr>
          <w:trHeight w:val="20"/>
          <w:jc w:val="center"/>
        </w:trPr>
        <w:tc>
          <w:tcPr>
            <w:tcW w:w="1931" w:type="dxa"/>
            <w:shd w:val="clear" w:color="auto" w:fill="auto"/>
            <w:noWrap/>
            <w:vAlign w:val="center"/>
          </w:tcPr>
          <w:p w:rsidR="00CE5FA8" w:rsidRPr="00BA6D24" w:rsidRDefault="00CE5FA8" w:rsidP="00275703">
            <w:pPr>
              <w:jc w:val="center"/>
              <w:rPr>
                <w:rFonts w:ascii="GHEA Grapalat" w:hAnsi="GHEA Grapalat" w:cs="Calibri"/>
                <w:b/>
                <w:sz w:val="20"/>
                <w:szCs w:val="20"/>
              </w:rPr>
            </w:pPr>
            <w:r w:rsidRPr="00BA6D24">
              <w:rPr>
                <w:rFonts w:ascii="GHEA Grapalat" w:hAnsi="GHEA Grapalat" w:cs="Calibri"/>
                <w:b/>
                <w:sz w:val="20"/>
                <w:szCs w:val="20"/>
              </w:rPr>
              <w:t>LOT</w:t>
            </w:r>
          </w:p>
        </w:tc>
        <w:tc>
          <w:tcPr>
            <w:tcW w:w="8784" w:type="dxa"/>
            <w:shd w:val="clear" w:color="auto" w:fill="auto"/>
            <w:vAlign w:val="center"/>
          </w:tcPr>
          <w:p w:rsidR="00CE5FA8" w:rsidRPr="00BA6D24" w:rsidRDefault="00CE5FA8" w:rsidP="00275703">
            <w:pPr>
              <w:jc w:val="center"/>
              <w:rPr>
                <w:rFonts w:ascii="GHEA Grapalat" w:hAnsi="GHEA Grapalat" w:cs="Calibri"/>
                <w:b/>
                <w:color w:val="000000"/>
                <w:sz w:val="20"/>
                <w:szCs w:val="20"/>
              </w:rPr>
            </w:pPr>
            <w:r w:rsidRPr="00BA6D24">
              <w:rPr>
                <w:rFonts w:ascii="GHEA Grapalat" w:hAnsi="GHEA Grapalat" w:cs="Calibri"/>
                <w:b/>
                <w:color w:val="000000"/>
                <w:sz w:val="20"/>
                <w:szCs w:val="20"/>
              </w:rPr>
              <w:t>SUBJECT OF PROCUREMENT</w:t>
            </w:r>
          </w:p>
        </w:tc>
      </w:tr>
      <w:tr w:rsidR="00CE5FA8" w:rsidRPr="00BA6D24" w:rsidTr="00275703">
        <w:trPr>
          <w:trHeight w:val="20"/>
          <w:jc w:val="center"/>
        </w:trPr>
        <w:tc>
          <w:tcPr>
            <w:tcW w:w="1931" w:type="dxa"/>
            <w:shd w:val="clear" w:color="auto" w:fill="auto"/>
            <w:noWrap/>
            <w:vAlign w:val="center"/>
            <w:hideMark/>
          </w:tcPr>
          <w:p w:rsidR="00CE5FA8" w:rsidRPr="00BA6D24" w:rsidRDefault="00CE5FA8" w:rsidP="00275703">
            <w:pPr>
              <w:jc w:val="center"/>
              <w:rPr>
                <w:rFonts w:ascii="GHEA Grapalat" w:hAnsi="GHEA Grapalat" w:cs="Calibri"/>
                <w:sz w:val="20"/>
                <w:szCs w:val="20"/>
              </w:rPr>
            </w:pPr>
            <w:r w:rsidRPr="00BA6D24">
              <w:rPr>
                <w:rFonts w:ascii="GHEA Grapalat" w:hAnsi="GHEA Grapalat" w:cs="Calibri"/>
                <w:sz w:val="20"/>
                <w:szCs w:val="20"/>
              </w:rPr>
              <w:t>1</w:t>
            </w:r>
            <w:r w:rsidRPr="00BA6D24">
              <w:rPr>
                <w:rFonts w:ascii="GHEA Grapalat" w:hAnsi="GHEA Grapalat" w:cs="Calibri"/>
                <w:sz w:val="20"/>
                <w:szCs w:val="20"/>
                <w:vertAlign w:val="superscript"/>
              </w:rPr>
              <w:t>st</w:t>
            </w:r>
            <w:r w:rsidRPr="00BA6D24">
              <w:rPr>
                <w:rFonts w:ascii="GHEA Grapalat" w:hAnsi="GHEA Grapalat" w:cs="Calibri"/>
                <w:sz w:val="20"/>
                <w:szCs w:val="20"/>
              </w:rPr>
              <w:t xml:space="preserve"> lot</w:t>
            </w:r>
          </w:p>
        </w:tc>
        <w:tc>
          <w:tcPr>
            <w:tcW w:w="8784" w:type="dxa"/>
            <w:shd w:val="clear" w:color="auto" w:fill="auto"/>
            <w:vAlign w:val="center"/>
            <w:hideMark/>
          </w:tcPr>
          <w:p w:rsidR="00CE5FA8" w:rsidRPr="00BA6D24" w:rsidRDefault="00F468E6" w:rsidP="00F468E6">
            <w:pPr>
              <w:rPr>
                <w:rFonts w:ascii="GHEA Grapalat" w:hAnsi="GHEA Grapalat" w:cs="Calibri"/>
                <w:color w:val="000000"/>
                <w:sz w:val="20"/>
                <w:szCs w:val="20"/>
              </w:rPr>
            </w:pPr>
            <w:r>
              <w:rPr>
                <w:rFonts w:ascii="GHEA Grapalat" w:hAnsi="GHEA Grapalat"/>
                <w:b/>
                <w:i/>
              </w:rPr>
              <w:t>Financial Audit</w:t>
            </w:r>
          </w:p>
        </w:tc>
      </w:tr>
    </w:tbl>
    <w:p w:rsidR="00CE5FA8" w:rsidRPr="00BA6D24" w:rsidRDefault="00CE5FA8" w:rsidP="00CE5FA8">
      <w:pPr>
        <w:pStyle w:val="BodyTextIndent"/>
        <w:spacing w:line="240" w:lineRule="auto"/>
        <w:ind w:firstLine="0"/>
        <w:rPr>
          <w:rFonts w:ascii="GHEA Grapalat" w:hAnsi="GHEA Grapalat"/>
          <w:i w:val="0"/>
        </w:rPr>
      </w:pPr>
    </w:p>
    <w:p w:rsidR="008E3F81" w:rsidRDefault="008E3F81" w:rsidP="008918A5">
      <w:pPr>
        <w:pStyle w:val="Default"/>
        <w:rPr>
          <w:rFonts w:ascii="GHEA Grapalat" w:hAnsi="GHEA Grapalat"/>
          <w:b/>
          <w:sz w:val="20"/>
          <w:szCs w:val="20"/>
          <w:lang w:val="en-AU"/>
        </w:rPr>
      </w:pPr>
    </w:p>
    <w:p w:rsidR="00CE5FA8" w:rsidRPr="00BA6D24" w:rsidRDefault="00CE5FA8" w:rsidP="00CE5FA8">
      <w:pPr>
        <w:pStyle w:val="BodyTextIndent"/>
        <w:spacing w:line="240" w:lineRule="auto"/>
        <w:ind w:firstLine="708"/>
        <w:jc w:val="center"/>
        <w:rPr>
          <w:rFonts w:ascii="GHEA Grapalat" w:hAnsi="GHEA Grapalat"/>
          <w:b/>
          <w:i w:val="0"/>
        </w:rPr>
      </w:pPr>
      <w:r w:rsidRPr="00BA6D24">
        <w:rPr>
          <w:rFonts w:ascii="GHEA Grapalat" w:hAnsi="GHEA Grapalat"/>
          <w:b/>
          <w:i w:val="0"/>
        </w:rPr>
        <w:t>II. CONDITIONS OF PARTICIPATION IN THE PROCEDURE</w:t>
      </w:r>
    </w:p>
    <w:p w:rsidR="00912F8D" w:rsidRDefault="00CE5FA8" w:rsidP="000A10B4">
      <w:pPr>
        <w:pStyle w:val="BodyTextIndent"/>
        <w:numPr>
          <w:ilvl w:val="0"/>
          <w:numId w:val="3"/>
        </w:numPr>
        <w:tabs>
          <w:tab w:val="left" w:pos="567"/>
        </w:tabs>
        <w:spacing w:line="240" w:lineRule="auto"/>
        <w:rPr>
          <w:rFonts w:ascii="GHEA Grapalat" w:hAnsi="GHEA Grapalat"/>
          <w:i w:val="0"/>
        </w:rPr>
      </w:pPr>
      <w:r w:rsidRPr="00BA6D24">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912F8D" w:rsidRDefault="00CE5FA8" w:rsidP="000A10B4">
      <w:pPr>
        <w:pStyle w:val="BodyTextIndent"/>
        <w:numPr>
          <w:ilvl w:val="0"/>
          <w:numId w:val="3"/>
        </w:numPr>
        <w:tabs>
          <w:tab w:val="left" w:pos="567"/>
        </w:tabs>
        <w:spacing w:line="240" w:lineRule="auto"/>
        <w:rPr>
          <w:rFonts w:ascii="GHEA Grapalat" w:hAnsi="GHEA Grapalat"/>
          <w:i w:val="0"/>
        </w:rPr>
      </w:pPr>
      <w:r w:rsidRPr="00912F8D">
        <w:rPr>
          <w:rFonts w:ascii="GHEA Grapalat" w:hAnsi="GHEA Grapalat"/>
          <w:i w:val="0"/>
        </w:rPr>
        <w:t>A bidder intending to participate in the prequalification procedure must meet the qualifications and technical specifications presented in this notice.</w:t>
      </w:r>
      <w:r w:rsidR="00912F8D" w:rsidRPr="00912F8D">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1E4680" w:rsidRDefault="00CE5FA8" w:rsidP="000A10B4">
      <w:pPr>
        <w:pStyle w:val="BodyTextIndent"/>
        <w:numPr>
          <w:ilvl w:val="0"/>
          <w:numId w:val="3"/>
        </w:numPr>
        <w:tabs>
          <w:tab w:val="left" w:pos="567"/>
        </w:tabs>
        <w:spacing w:line="240" w:lineRule="auto"/>
        <w:rPr>
          <w:rFonts w:ascii="GHEA Grapalat" w:hAnsi="GHEA Grapalat"/>
          <w:b/>
          <w:i w:val="0"/>
        </w:rPr>
      </w:pPr>
      <w:r w:rsidRPr="001E4680">
        <w:rPr>
          <w:rFonts w:ascii="GHEA Grapalat" w:hAnsi="GHEA Grapalat"/>
          <w:b/>
          <w:i w:val="0"/>
        </w:rPr>
        <w:t>The bidders may participate in the prequalification procedure as a joint venture (as a consortium). In such a case:</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(1)</w:t>
      </w:r>
      <w:r w:rsidRPr="001E4680">
        <w:rPr>
          <w:rFonts w:ascii="GHEA Grapalat" w:hAnsi="GHEA Grapalat"/>
          <w:b/>
          <w:i w:val="0"/>
        </w:rPr>
        <w:tab/>
        <w:t>the prequalification bid shall also include a joint venture agreement;</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(2)</w:t>
      </w:r>
      <w:r w:rsidRPr="001E468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(3)</w:t>
      </w:r>
      <w:r w:rsidRPr="001E4680">
        <w:rPr>
          <w:rFonts w:ascii="GHEA Grapalat" w:hAnsi="GHEA Grapalat"/>
          <w:b/>
          <w:i w:val="0"/>
        </w:rPr>
        <w:tab/>
        <w:t>the bidders shall be held liable jointly and severally;</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(4)</w:t>
      </w:r>
      <w:r w:rsidRPr="001E4680">
        <w:rPr>
          <w:rFonts w:ascii="GHEA Grapalat" w:hAnsi="GHEA Grapalat"/>
          <w:b/>
          <w:i w:val="0"/>
        </w:rPr>
        <w:tab/>
        <w:t>the party (parties) to the joint venture agreement may not submit separate bid (bids) for the same procedure;</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(5)</w:t>
      </w:r>
      <w:r w:rsidRPr="001E4680">
        <w:rPr>
          <w:rFonts w:ascii="GHEA Grapalat" w:hAnsi="GHEA Grapalat"/>
          <w:b/>
          <w:i w:val="0"/>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BA6D24" w:rsidRDefault="00CE5FA8" w:rsidP="00CE5FA8">
      <w:pPr>
        <w:pStyle w:val="BodyTextIndent"/>
        <w:tabs>
          <w:tab w:val="left" w:pos="567"/>
        </w:tabs>
        <w:spacing w:line="240" w:lineRule="auto"/>
        <w:rPr>
          <w:rFonts w:ascii="GHEA Grapalat" w:hAnsi="GHEA Grapalat"/>
          <w:i w:val="0"/>
        </w:rPr>
      </w:pPr>
    </w:p>
    <w:p w:rsidR="00CE5FA8" w:rsidRPr="00BA6D24" w:rsidRDefault="00CE5FA8" w:rsidP="00CE5FA8">
      <w:pPr>
        <w:jc w:val="center"/>
        <w:rPr>
          <w:rFonts w:ascii="GHEA Grapalat" w:hAnsi="GHEA Grapalat"/>
          <w:b/>
          <w:sz w:val="20"/>
          <w:szCs w:val="20"/>
        </w:rPr>
      </w:pPr>
      <w:r w:rsidRPr="00BA6D24">
        <w:rPr>
          <w:rFonts w:ascii="GHEA Grapalat" w:hAnsi="GHEA Grapalat"/>
          <w:b/>
          <w:sz w:val="20"/>
          <w:szCs w:val="20"/>
        </w:rPr>
        <w:t xml:space="preserve">III. THE PROCEDURE FOR RECEIVING CLARIFICATION AND MAKING MODIFICATION TO THE NOTICE </w:t>
      </w:r>
    </w:p>
    <w:p w:rsidR="00CE5FA8" w:rsidRPr="00BA6D24" w:rsidRDefault="00CE5FA8" w:rsidP="00CE5FA8">
      <w:pPr>
        <w:jc w:val="center"/>
        <w:rPr>
          <w:rFonts w:ascii="GHEA Grapalat" w:hAnsi="GHEA Grapalat" w:cs="Arial"/>
          <w:b/>
          <w:sz w:val="20"/>
          <w:szCs w:val="20"/>
        </w:rPr>
      </w:pPr>
    </w:p>
    <w:p w:rsidR="00CE5FA8" w:rsidRPr="00BA6D24" w:rsidRDefault="00CE5FA8" w:rsidP="000A10B4">
      <w:pPr>
        <w:numPr>
          <w:ilvl w:val="0"/>
          <w:numId w:val="3"/>
        </w:numPr>
        <w:tabs>
          <w:tab w:val="left" w:pos="567"/>
        </w:tabs>
        <w:jc w:val="both"/>
        <w:rPr>
          <w:rFonts w:ascii="GHEA Grapalat" w:hAnsi="GHEA Grapalat" w:cs="Tahoma"/>
          <w:sz w:val="20"/>
          <w:szCs w:val="20"/>
        </w:rPr>
      </w:pPr>
      <w:r w:rsidRPr="00BA6D24">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BA6D24" w:rsidRDefault="00CE5FA8" w:rsidP="00CE5FA8">
      <w:pPr>
        <w:autoSpaceDE w:val="0"/>
        <w:autoSpaceDN w:val="0"/>
        <w:adjustRightInd w:val="0"/>
        <w:ind w:firstLine="720"/>
        <w:jc w:val="both"/>
        <w:rPr>
          <w:rFonts w:ascii="GHEA Grapalat" w:hAnsi="GHEA Grapalat" w:cs="Arial"/>
          <w:sz w:val="20"/>
          <w:szCs w:val="20"/>
        </w:rPr>
      </w:pPr>
      <w:r w:rsidRPr="00BA6D24">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BA6D24" w:rsidRDefault="00CE5FA8" w:rsidP="00CE5FA8">
      <w:pPr>
        <w:autoSpaceDE w:val="0"/>
        <w:autoSpaceDN w:val="0"/>
        <w:adjustRightInd w:val="0"/>
        <w:ind w:firstLine="720"/>
        <w:jc w:val="both"/>
        <w:rPr>
          <w:rFonts w:ascii="GHEA Grapalat" w:hAnsi="GHEA Grapalat" w:cs="Arial"/>
          <w:sz w:val="20"/>
          <w:szCs w:val="20"/>
        </w:rPr>
      </w:pPr>
      <w:r w:rsidRPr="00BA6D24">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BA6D24" w:rsidRDefault="00CE5FA8" w:rsidP="000A10B4">
      <w:pPr>
        <w:numPr>
          <w:ilvl w:val="0"/>
          <w:numId w:val="3"/>
        </w:numPr>
        <w:tabs>
          <w:tab w:val="left" w:pos="567"/>
        </w:tabs>
        <w:jc w:val="both"/>
        <w:rPr>
          <w:rFonts w:ascii="GHEA Grapalat" w:hAnsi="GHEA Grapalat" w:cs="Sylfaen"/>
          <w:sz w:val="20"/>
          <w:szCs w:val="20"/>
        </w:rPr>
      </w:pPr>
      <w:r w:rsidRPr="00BA6D24">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BA6D24" w:rsidRDefault="00CE5FA8" w:rsidP="000A10B4">
      <w:pPr>
        <w:numPr>
          <w:ilvl w:val="0"/>
          <w:numId w:val="3"/>
        </w:numPr>
        <w:tabs>
          <w:tab w:val="left" w:pos="567"/>
        </w:tabs>
        <w:jc w:val="both"/>
        <w:rPr>
          <w:rFonts w:ascii="GHEA Grapalat" w:hAnsi="GHEA Grapalat" w:cs="Sylfaen"/>
          <w:sz w:val="20"/>
          <w:szCs w:val="20"/>
        </w:rPr>
      </w:pPr>
      <w:r w:rsidRPr="00BA6D24">
        <w:rPr>
          <w:rFonts w:ascii="GHEA Grapalat" w:hAnsi="GHEA Grapalat"/>
          <w:sz w:val="20"/>
          <w:szCs w:val="20"/>
        </w:rPr>
        <w:t xml:space="preserve">A clarification shall not be provided, where the enquiry has been made with violation of the time limit stipulated by this section, as well as where the enquiry falls beyond the contents of this invitation. Moreover, the bidder shall be notified </w:t>
      </w:r>
      <w:r w:rsidRPr="00BA6D24">
        <w:rPr>
          <w:rFonts w:ascii="GHEA Grapalat" w:hAnsi="GHEA Grapalat"/>
          <w:sz w:val="20"/>
          <w:szCs w:val="20"/>
        </w:rPr>
        <w:lastRenderedPageBreak/>
        <w:t>in writing about the grounds for not providing the clarification within one calendar day following the day of receipt of the enquiry.</w:t>
      </w:r>
    </w:p>
    <w:p w:rsidR="00CE5FA8" w:rsidRPr="00BA6D24" w:rsidRDefault="00CE5FA8" w:rsidP="000A10B4">
      <w:pPr>
        <w:numPr>
          <w:ilvl w:val="0"/>
          <w:numId w:val="3"/>
        </w:numPr>
        <w:tabs>
          <w:tab w:val="left" w:pos="567"/>
        </w:tabs>
        <w:jc w:val="both"/>
        <w:rPr>
          <w:rFonts w:ascii="GHEA Grapalat" w:hAnsi="GHEA Grapalat" w:cs="Sylfaen"/>
          <w:sz w:val="20"/>
          <w:szCs w:val="20"/>
        </w:rPr>
      </w:pPr>
      <w:r w:rsidRPr="00BA6D24">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BA6D24" w:rsidRDefault="00CE5FA8" w:rsidP="000A10B4">
      <w:pPr>
        <w:numPr>
          <w:ilvl w:val="0"/>
          <w:numId w:val="3"/>
        </w:numPr>
        <w:tabs>
          <w:tab w:val="left" w:pos="567"/>
        </w:tabs>
        <w:jc w:val="both"/>
        <w:rPr>
          <w:rFonts w:ascii="GHEA Grapalat" w:hAnsi="GHEA Grapalat" w:cs="Sylfaen"/>
          <w:sz w:val="20"/>
          <w:szCs w:val="20"/>
        </w:rPr>
      </w:pPr>
      <w:r w:rsidRPr="00BA6D24">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BA6D24" w:rsidRDefault="00CE5FA8" w:rsidP="00CE5FA8">
      <w:pPr>
        <w:tabs>
          <w:tab w:val="left" w:pos="567"/>
        </w:tabs>
        <w:jc w:val="both"/>
        <w:rPr>
          <w:rFonts w:ascii="GHEA Grapalat" w:hAnsi="GHEA Grapalat" w:cs="Sylfaen"/>
          <w:sz w:val="20"/>
          <w:szCs w:val="20"/>
        </w:rPr>
      </w:pPr>
    </w:p>
    <w:p w:rsidR="00CE5FA8" w:rsidRPr="00BA6D24" w:rsidRDefault="00CE5FA8" w:rsidP="00CE5FA8">
      <w:pPr>
        <w:jc w:val="center"/>
        <w:rPr>
          <w:rFonts w:ascii="GHEA Grapalat" w:hAnsi="GHEA Grapalat" w:cs="Arial"/>
          <w:b/>
          <w:sz w:val="20"/>
          <w:szCs w:val="20"/>
        </w:rPr>
      </w:pPr>
      <w:r w:rsidRPr="00BA6D24">
        <w:rPr>
          <w:rFonts w:ascii="GHEA Grapalat" w:hAnsi="GHEA Grapalat"/>
          <w:b/>
          <w:sz w:val="20"/>
          <w:szCs w:val="20"/>
        </w:rPr>
        <w:t>IV. PROCEDURE FOR SUBMITTING A PREQUALIFICATION BID</w:t>
      </w:r>
    </w:p>
    <w:p w:rsidR="00CE5FA8" w:rsidRPr="00BA6D24" w:rsidRDefault="00CE5FA8" w:rsidP="00CE5FA8">
      <w:pPr>
        <w:pStyle w:val="BodyTextIndent"/>
        <w:spacing w:line="240" w:lineRule="auto"/>
        <w:ind w:firstLine="0"/>
        <w:rPr>
          <w:rFonts w:ascii="GHEA Grapalat" w:hAnsi="GHEA Grapalat"/>
          <w:i w:val="0"/>
        </w:rPr>
      </w:pPr>
    </w:p>
    <w:p w:rsidR="00CE5FA8" w:rsidRPr="00BA6D24" w:rsidRDefault="00CE5FA8" w:rsidP="000A10B4">
      <w:pPr>
        <w:numPr>
          <w:ilvl w:val="0"/>
          <w:numId w:val="3"/>
        </w:numPr>
        <w:tabs>
          <w:tab w:val="left" w:pos="567"/>
        </w:tabs>
        <w:jc w:val="both"/>
        <w:rPr>
          <w:rFonts w:ascii="GHEA Grapalat" w:hAnsi="GHEA Grapalat"/>
          <w:sz w:val="20"/>
          <w:szCs w:val="20"/>
        </w:rPr>
      </w:pPr>
      <w:r w:rsidRPr="00BA6D24">
        <w:rPr>
          <w:rFonts w:ascii="GHEA Grapalat" w:hAnsi="GHEA Grapalat"/>
          <w:sz w:val="20"/>
          <w:szCs w:val="20"/>
        </w:rPr>
        <w:t xml:space="preserve">A bidder shall submit a bid to the commission in order to participate in this procedure. </w:t>
      </w:r>
    </w:p>
    <w:p w:rsidR="00CE5FA8" w:rsidRPr="00BA6D24" w:rsidRDefault="00CE5FA8" w:rsidP="000A10B4">
      <w:pPr>
        <w:numPr>
          <w:ilvl w:val="0"/>
          <w:numId w:val="3"/>
        </w:numPr>
        <w:tabs>
          <w:tab w:val="left" w:pos="567"/>
        </w:tabs>
        <w:jc w:val="both"/>
        <w:rPr>
          <w:rFonts w:ascii="GHEA Grapalat" w:hAnsi="GHEA Grapalat"/>
          <w:sz w:val="20"/>
          <w:szCs w:val="20"/>
        </w:rPr>
      </w:pPr>
      <w:r w:rsidRPr="00BA6D24">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a.</w:t>
      </w:r>
      <w:r w:rsidRPr="00BA6D24">
        <w:rPr>
          <w:rFonts w:ascii="GHEA Grapalat" w:hAnsi="GHEA Grapalat"/>
          <w:sz w:val="20"/>
          <w:szCs w:val="20"/>
        </w:rPr>
        <w:tab/>
        <w:t>name of the contracting authority and the venue (address) of submission of the bid;</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b.</w:t>
      </w:r>
      <w:r w:rsidRPr="00BA6D24">
        <w:rPr>
          <w:rFonts w:ascii="GHEA Grapalat" w:hAnsi="GHEA Grapalat"/>
          <w:sz w:val="20"/>
          <w:szCs w:val="20"/>
        </w:rPr>
        <w:tab/>
        <w:t>code of the procedure;</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c.</w:t>
      </w:r>
      <w:r w:rsidRPr="00BA6D24">
        <w:rPr>
          <w:rFonts w:ascii="GHEA Grapalat" w:hAnsi="GHEA Grapalat"/>
          <w:sz w:val="20"/>
          <w:szCs w:val="20"/>
        </w:rPr>
        <w:tab/>
        <w:t>the words "do not open until the session for bid opening";</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d.</w:t>
      </w:r>
      <w:r w:rsidRPr="00BA6D24">
        <w:rPr>
          <w:rFonts w:ascii="GHEA Grapalat" w:hAnsi="GHEA Grapalat"/>
          <w:sz w:val="20"/>
          <w:szCs w:val="20"/>
        </w:rPr>
        <w:tab/>
        <w:t>name, registered office and telephone number of the bidder.</w:t>
      </w:r>
    </w:p>
    <w:p w:rsidR="00CE5FA8" w:rsidRPr="001E4680" w:rsidRDefault="00CE5FA8" w:rsidP="000A10B4">
      <w:pPr>
        <w:numPr>
          <w:ilvl w:val="0"/>
          <w:numId w:val="3"/>
        </w:numPr>
        <w:tabs>
          <w:tab w:val="left" w:pos="567"/>
        </w:tabs>
        <w:jc w:val="both"/>
        <w:rPr>
          <w:rFonts w:ascii="GHEA Grapalat" w:hAnsi="GHEA Grapalat" w:cs="Sylfaen"/>
          <w:sz w:val="20"/>
          <w:szCs w:val="20"/>
        </w:rPr>
      </w:pPr>
      <w:r w:rsidRPr="001E4680">
        <w:rPr>
          <w:rFonts w:ascii="GHEA Grapalat" w:hAnsi="GHEA Grapalat"/>
          <w:sz w:val="20"/>
          <w:szCs w:val="20"/>
        </w:rPr>
        <w:t xml:space="preserve">Bids for the procedure shall be submitted to the commission no later than </w:t>
      </w:r>
      <w:r w:rsidRPr="001E4680">
        <w:rPr>
          <w:rFonts w:ascii="GHEA Grapalat" w:hAnsi="GHEA Grapalat"/>
          <w:sz w:val="20"/>
          <w:szCs w:val="20"/>
        </w:rPr>
        <w:br/>
        <w:t xml:space="preserve">at </w:t>
      </w:r>
      <w:r w:rsidR="001E4680" w:rsidRPr="001E4680">
        <w:rPr>
          <w:rFonts w:ascii="GHEA Grapalat" w:hAnsi="GHEA Grapalat"/>
          <w:b/>
          <w:sz w:val="20"/>
          <w:szCs w:val="20"/>
        </w:rPr>
        <w:t>3 pm</w:t>
      </w:r>
      <w:r w:rsidRPr="001E4680">
        <w:rPr>
          <w:rFonts w:ascii="GHEA Grapalat" w:hAnsi="GHEA Grapalat"/>
          <w:b/>
          <w:sz w:val="20"/>
          <w:szCs w:val="20"/>
        </w:rPr>
        <w:t xml:space="preserve">  of </w:t>
      </w:r>
      <w:r w:rsidR="00F468E6">
        <w:rPr>
          <w:rFonts w:ascii="GHEA Grapalat" w:hAnsi="GHEA Grapalat"/>
          <w:b/>
          <w:sz w:val="20"/>
          <w:szCs w:val="20"/>
        </w:rPr>
        <w:t>21.12</w:t>
      </w:r>
      <w:r w:rsidR="000A10B4">
        <w:rPr>
          <w:rFonts w:ascii="GHEA Grapalat" w:hAnsi="GHEA Grapalat"/>
          <w:b/>
          <w:sz w:val="20"/>
          <w:szCs w:val="20"/>
        </w:rPr>
        <w:t>.2019</w:t>
      </w:r>
      <w:r w:rsidRPr="001E4680">
        <w:rPr>
          <w:rFonts w:ascii="GHEA Grapalat" w:hAnsi="GHEA Grapalat"/>
          <w:sz w:val="20"/>
          <w:szCs w:val="20"/>
        </w:rPr>
        <w:t xml:space="preserve">. </w:t>
      </w:r>
    </w:p>
    <w:p w:rsidR="00CE5FA8" w:rsidRPr="00CB69B0" w:rsidRDefault="00CE5FA8" w:rsidP="00CE5FA8">
      <w:pPr>
        <w:ind w:firstLine="720"/>
        <w:jc w:val="both"/>
        <w:rPr>
          <w:rFonts w:ascii="GHEA Grapalat" w:hAnsi="GHEA Grapalat"/>
          <w:b/>
          <w:sz w:val="20"/>
          <w:szCs w:val="20"/>
        </w:rPr>
      </w:pPr>
      <w:r w:rsidRPr="00CB69B0">
        <w:rPr>
          <w:rFonts w:ascii="GHEA Grapalat" w:hAnsi="GHEA Grapalat"/>
          <w:sz w:val="20"/>
          <w:szCs w:val="20"/>
        </w:rPr>
        <w:t xml:space="preserve">Prequalification bids submitted shall be submitted to the commission prior to the expiry of the deadline stipulated by this point, at the following address: </w:t>
      </w:r>
      <w:r w:rsidR="00CB69B0" w:rsidRPr="00CB69B0">
        <w:rPr>
          <w:rFonts w:ascii="GHEA Grapalat" w:hAnsi="GHEA Grapalat"/>
          <w:b/>
          <w:sz w:val="20"/>
          <w:szCs w:val="20"/>
        </w:rPr>
        <w:t>29/1, Sayat Nova str., Yerevan.</w:t>
      </w:r>
    </w:p>
    <w:p w:rsidR="00CE5FA8" w:rsidRPr="00BA6D24" w:rsidRDefault="00CE5FA8" w:rsidP="000A10B4">
      <w:pPr>
        <w:numPr>
          <w:ilvl w:val="0"/>
          <w:numId w:val="3"/>
        </w:numPr>
        <w:jc w:val="both"/>
        <w:rPr>
          <w:rFonts w:ascii="GHEA Grapalat" w:hAnsi="GHEA Grapalat"/>
          <w:b/>
          <w:color w:val="FF0000"/>
          <w:sz w:val="20"/>
          <w:szCs w:val="20"/>
        </w:rPr>
      </w:pPr>
      <w:r w:rsidRPr="00CB69B0">
        <w:rPr>
          <w:rFonts w:ascii="GHEA Grapalat" w:hAnsi="GHEA Grapalat"/>
          <w:sz w:val="20"/>
          <w:szCs w:val="20"/>
        </w:rPr>
        <w:t xml:space="preserve">The prequalification bids submitted </w:t>
      </w:r>
      <w:r w:rsidRPr="00BA6D24">
        <w:rPr>
          <w:rFonts w:ascii="GHEA Grapalat" w:hAnsi="GHEA Grapalat"/>
          <w:sz w:val="20"/>
          <w:szCs w:val="20"/>
        </w:rPr>
        <w:t>in a hard copy shall be received and registered in the bid register by the secretary of the commission</w:t>
      </w:r>
      <w:r w:rsidRPr="00CB69B0">
        <w:rPr>
          <w:rFonts w:ascii="GHEA Grapalat" w:hAnsi="GHEA Grapalat"/>
          <w:sz w:val="20"/>
          <w:szCs w:val="20"/>
        </w:rPr>
        <w:t xml:space="preserve">: </w:t>
      </w:r>
      <w:r w:rsidR="00CB69B0" w:rsidRPr="00CB69B0">
        <w:rPr>
          <w:rFonts w:ascii="GHEA Grapalat" w:hAnsi="GHEA Grapalat"/>
          <w:b/>
          <w:sz w:val="20"/>
          <w:szCs w:val="20"/>
        </w:rPr>
        <w:t>Marine Petrosyan</w:t>
      </w:r>
      <w:r w:rsidRPr="00CB69B0">
        <w:rPr>
          <w:rFonts w:ascii="GHEA Grapalat" w:hAnsi="GHEA Grapalat"/>
          <w:b/>
          <w:sz w:val="20"/>
          <w:szCs w:val="20"/>
        </w:rPr>
        <w:t xml:space="preserve"> – </w:t>
      </w:r>
      <w:r w:rsidR="00CB69B0" w:rsidRPr="00CB69B0">
        <w:rPr>
          <w:rFonts w:ascii="GHEA Grapalat" w:hAnsi="GHEA Grapalat"/>
          <w:b/>
          <w:sz w:val="20"/>
          <w:szCs w:val="20"/>
        </w:rPr>
        <w:t>Chief procurement specialist at Armenia Renewable Resources and Energy Efficiency Fund.</w:t>
      </w:r>
    </w:p>
    <w:p w:rsidR="00CE5FA8" w:rsidRPr="00BA6D24" w:rsidRDefault="00CE5FA8" w:rsidP="00CE5FA8">
      <w:pPr>
        <w:pStyle w:val="BodyTextIndent2"/>
        <w:spacing w:line="240" w:lineRule="auto"/>
        <w:ind w:firstLine="720"/>
        <w:rPr>
          <w:rFonts w:ascii="GHEA Grapalat" w:hAnsi="GHEA Grapalat" w:cs="Sylfaen"/>
        </w:rPr>
      </w:pPr>
      <w:r w:rsidRPr="00BA6D24">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636019" w:rsidRDefault="00CE5FA8" w:rsidP="000A10B4">
      <w:pPr>
        <w:pStyle w:val="BodyTextIndent2"/>
        <w:numPr>
          <w:ilvl w:val="0"/>
          <w:numId w:val="3"/>
        </w:numPr>
        <w:tabs>
          <w:tab w:val="left" w:pos="567"/>
        </w:tabs>
        <w:spacing w:line="240" w:lineRule="auto"/>
        <w:rPr>
          <w:rFonts w:ascii="GHEA Grapalat" w:hAnsi="GHEA Grapalat" w:cs="Sylfaen"/>
          <w:b/>
        </w:rPr>
      </w:pPr>
      <w:r w:rsidRPr="00636019">
        <w:rPr>
          <w:rFonts w:ascii="GHEA Grapalat" w:hAnsi="GHEA Grapalat"/>
          <w:b/>
        </w:rPr>
        <w:t>The bidder shall submit the following in the prequalification bid:</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(1)</w:t>
      </w:r>
      <w:r w:rsidRPr="00636019">
        <w:rPr>
          <w:rFonts w:ascii="GHEA Grapalat" w:hAnsi="GHEA Grapalat"/>
          <w:b/>
        </w:rPr>
        <w:tab/>
        <w:t>written application certified by the bidder for participation in the prequalification</w:t>
      </w:r>
      <w:r w:rsidR="00211466" w:rsidRPr="00636019">
        <w:rPr>
          <w:rFonts w:ascii="GHEA Grapalat" w:hAnsi="GHEA Grapalat"/>
          <w:b/>
        </w:rPr>
        <w:t xml:space="preserve"> procedure pursuant to Annex 1, with a note on the Lot on which the application was filed;</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(2)</w:t>
      </w:r>
      <w:r w:rsidRPr="00636019">
        <w:rPr>
          <w:rFonts w:ascii="GHEA Grapalat" w:hAnsi="GHEA Grapalat"/>
          <w:b/>
        </w:rPr>
        <w:tab/>
        <w:t>statement certified by the bidder on compliance with the requirements of qualification criterion prescribed by this notice pursuant to Annex 2;</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(3)</w:t>
      </w:r>
      <w:r w:rsidRPr="00636019">
        <w:rPr>
          <w:rFonts w:ascii="GHEA Grapalat" w:hAnsi="GHEA Grapalat"/>
          <w:b/>
        </w:rPr>
        <w:tab/>
        <w:t>CV if the bidder is a natural person;</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(4)</w:t>
      </w:r>
      <w:r w:rsidRPr="00636019">
        <w:rPr>
          <w:rFonts w:ascii="GHEA Grapalat" w:hAnsi="GHEA Grapalat"/>
          <w:b/>
        </w:rPr>
        <w:tab/>
        <w:t>copy of the joint venture agreement, where bidders participate in this procedure as a joint venture (as a consortium).</w:t>
      </w:r>
    </w:p>
    <w:p w:rsidR="00CE5FA8" w:rsidRPr="00BA6D24" w:rsidRDefault="00CE5FA8" w:rsidP="000A10B4">
      <w:pPr>
        <w:pStyle w:val="BodyTextIndent2"/>
        <w:numPr>
          <w:ilvl w:val="0"/>
          <w:numId w:val="3"/>
        </w:numPr>
        <w:tabs>
          <w:tab w:val="left" w:pos="567"/>
        </w:tabs>
        <w:spacing w:line="240" w:lineRule="auto"/>
        <w:rPr>
          <w:rFonts w:ascii="GHEA Grapalat" w:hAnsi="GHEA Grapalat"/>
        </w:rPr>
      </w:pPr>
      <w:r w:rsidRPr="00BA6D24">
        <w:rPr>
          <w:rFonts w:ascii="GHEA Grapalat" w:hAnsi="GHEA Grapalat"/>
        </w:rPr>
        <w:t xml:space="preserve">All documents included in the bid, except for the document provided for by subpoint 4 of point 14 of this notice, shall be submitted in original and </w:t>
      </w:r>
      <w:r w:rsidR="00636019">
        <w:rPr>
          <w:rFonts w:ascii="GHEA Grapalat" w:hAnsi="GHEA Grapalat"/>
          <w:b/>
        </w:rPr>
        <w:t>2</w:t>
      </w:r>
      <w:r w:rsidRPr="00BA6D24">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BA6D24" w:rsidRDefault="00CE5FA8" w:rsidP="000A10B4">
      <w:pPr>
        <w:pStyle w:val="BodyTextIndent2"/>
        <w:numPr>
          <w:ilvl w:val="0"/>
          <w:numId w:val="3"/>
        </w:numPr>
        <w:tabs>
          <w:tab w:val="left" w:pos="567"/>
        </w:tabs>
        <w:spacing w:line="240" w:lineRule="auto"/>
        <w:rPr>
          <w:rFonts w:ascii="GHEA Grapalat" w:hAnsi="GHEA Grapalat"/>
        </w:rPr>
      </w:pPr>
      <w:r w:rsidRPr="00BA6D24">
        <w:rPr>
          <w:rFonts w:ascii="GHEA Grapalat" w:hAnsi="GHEA Grapalat"/>
        </w:rPr>
        <w:t xml:space="preserve">The prequalification bids may, in addition to Armenian, also be submitted in English or Russian. </w:t>
      </w:r>
    </w:p>
    <w:p w:rsidR="00CE5FA8" w:rsidRPr="00BA6D24" w:rsidRDefault="00CE5FA8" w:rsidP="000A10B4">
      <w:pPr>
        <w:pStyle w:val="BodyTextIndent2"/>
        <w:numPr>
          <w:ilvl w:val="0"/>
          <w:numId w:val="3"/>
        </w:numPr>
        <w:tabs>
          <w:tab w:val="left" w:pos="567"/>
        </w:tabs>
        <w:spacing w:line="240" w:lineRule="auto"/>
        <w:rPr>
          <w:rFonts w:ascii="GHEA Grapalat" w:hAnsi="GHEA Grapalat"/>
        </w:rPr>
      </w:pPr>
      <w:r w:rsidRPr="00BA6D24">
        <w:rPr>
          <w:rFonts w:ascii="GHEA Grapalat" w:hAnsi="GHEA Grapalat"/>
        </w:rPr>
        <w:t>The envelope and the documents provided for by this invitation, drawn up by the</w:t>
      </w:r>
      <w:r w:rsidRPr="00BA6D24">
        <w:rPr>
          <w:rFonts w:ascii="Calibri" w:hAnsi="Calibri" w:cs="Calibri"/>
        </w:rPr>
        <w:t> </w:t>
      </w:r>
      <w:r w:rsidRPr="00BA6D24">
        <w:rPr>
          <w:rFonts w:ascii="GHEA Grapalat" w:hAnsi="GHEA Grapalat"/>
        </w:rPr>
        <w:t xml:space="preserve">bidder shall be signed by the person submitting them or the authorised person thereof (hereinafter referred to as </w:t>
      </w:r>
      <w:r w:rsidRPr="00BA6D24">
        <w:rPr>
          <w:rFonts w:ascii="GHEA Grapalat" w:hAnsi="GHEA Grapalat" w:cs="GHEA Grapalat"/>
        </w:rPr>
        <w:t>“</w:t>
      </w:r>
      <w:r w:rsidRPr="00BA6D24">
        <w:rPr>
          <w:rFonts w:ascii="GHEA Grapalat" w:hAnsi="GHEA Grapalat"/>
        </w:rPr>
        <w:t>the agent</w:t>
      </w:r>
      <w:r w:rsidRPr="00BA6D24">
        <w:rPr>
          <w:rFonts w:ascii="GHEA Grapalat" w:hAnsi="GHEA Grapalat" w:cs="GHEA Grapalat"/>
        </w:rPr>
        <w:t>”</w:t>
      </w:r>
      <w:r w:rsidRPr="00BA6D24">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BA6D24" w:rsidRDefault="00CE5FA8" w:rsidP="00CE5FA8">
      <w:pPr>
        <w:pStyle w:val="BodyTextIndent2"/>
        <w:tabs>
          <w:tab w:val="left" w:pos="567"/>
        </w:tabs>
        <w:spacing w:line="240" w:lineRule="auto"/>
        <w:rPr>
          <w:rFonts w:ascii="GHEA Grapalat" w:hAnsi="GHEA Grapalat"/>
        </w:rPr>
      </w:pPr>
    </w:p>
    <w:p w:rsidR="00CE5FA8" w:rsidRPr="00BA6D24" w:rsidRDefault="00CE5FA8" w:rsidP="00CE5FA8">
      <w:pPr>
        <w:jc w:val="center"/>
        <w:rPr>
          <w:rFonts w:ascii="GHEA Grapalat" w:hAnsi="GHEA Grapalat"/>
          <w:b/>
          <w:sz w:val="20"/>
          <w:szCs w:val="20"/>
        </w:rPr>
      </w:pPr>
      <w:r w:rsidRPr="00BA6D24">
        <w:rPr>
          <w:rFonts w:ascii="GHEA Grapalat" w:hAnsi="GHEA Grapalat"/>
          <w:b/>
          <w:sz w:val="20"/>
          <w:szCs w:val="20"/>
        </w:rPr>
        <w:t>V. OPENING, EVALUATION OF THE PREQUALIFICATION BIDS AND SUMMARISATION OF THE RESULTS</w:t>
      </w:r>
    </w:p>
    <w:p w:rsidR="00CE5FA8" w:rsidRPr="00BA6D24" w:rsidRDefault="00CE5FA8" w:rsidP="00CE5FA8">
      <w:pPr>
        <w:ind w:firstLine="720"/>
        <w:jc w:val="both"/>
        <w:rPr>
          <w:rFonts w:ascii="GHEA Grapalat" w:hAnsi="GHEA Grapalat"/>
          <w:b/>
          <w:sz w:val="20"/>
          <w:szCs w:val="20"/>
        </w:rPr>
      </w:pPr>
    </w:p>
    <w:p w:rsidR="00CE5FA8" w:rsidRPr="00BA6D24" w:rsidRDefault="00CE5FA8" w:rsidP="000A10B4">
      <w:pPr>
        <w:numPr>
          <w:ilvl w:val="0"/>
          <w:numId w:val="3"/>
        </w:numPr>
        <w:jc w:val="both"/>
        <w:rPr>
          <w:rFonts w:ascii="GHEA Grapalat" w:hAnsi="GHEA Grapalat"/>
          <w:sz w:val="20"/>
          <w:szCs w:val="20"/>
        </w:rPr>
      </w:pPr>
      <w:r w:rsidRPr="00BA6D24">
        <w:rPr>
          <w:rFonts w:ascii="GHEA Grapalat" w:hAnsi="GHEA Grapalat"/>
          <w:sz w:val="20"/>
          <w:szCs w:val="20"/>
        </w:rPr>
        <w:t xml:space="preserve">Opening, evaluation of the prequalification bids and </w:t>
      </w:r>
      <w:r w:rsidRPr="00E70D36">
        <w:rPr>
          <w:rFonts w:ascii="GHEA Grapalat" w:hAnsi="GHEA Grapalat"/>
          <w:sz w:val="20"/>
          <w:szCs w:val="20"/>
        </w:rPr>
        <w:t xml:space="preserve">summarisation of the results shall be carried out at the prequalification bid opening session, at the following address: </w:t>
      </w:r>
      <w:r w:rsidR="00E70D36" w:rsidRPr="00E70D36">
        <w:rPr>
          <w:rFonts w:ascii="GHEA Grapalat" w:hAnsi="GHEA Grapalat"/>
          <w:b/>
          <w:sz w:val="20"/>
          <w:szCs w:val="20"/>
        </w:rPr>
        <w:t xml:space="preserve">29/1, Sayat Nova str. Yerevan, </w:t>
      </w:r>
      <w:r w:rsidRPr="00E70D36">
        <w:rPr>
          <w:rFonts w:ascii="GHEA Grapalat" w:hAnsi="GHEA Grapalat"/>
          <w:b/>
          <w:sz w:val="20"/>
          <w:szCs w:val="20"/>
        </w:rPr>
        <w:t xml:space="preserve">at </w:t>
      </w:r>
      <w:r w:rsidR="00E70D36" w:rsidRPr="00E70D36">
        <w:rPr>
          <w:rFonts w:ascii="GHEA Grapalat" w:hAnsi="GHEA Grapalat"/>
          <w:b/>
          <w:sz w:val="20"/>
          <w:szCs w:val="20"/>
        </w:rPr>
        <w:t>3</w:t>
      </w:r>
      <w:r w:rsidRPr="00E70D36">
        <w:rPr>
          <w:rFonts w:ascii="GHEA Grapalat" w:hAnsi="GHEA Grapalat"/>
          <w:b/>
          <w:sz w:val="20"/>
          <w:szCs w:val="20"/>
        </w:rPr>
        <w:t xml:space="preserve"> pm of </w:t>
      </w:r>
      <w:r w:rsidR="00F468E6">
        <w:rPr>
          <w:rFonts w:ascii="GHEA Grapalat" w:hAnsi="GHEA Grapalat"/>
          <w:b/>
          <w:sz w:val="20"/>
          <w:szCs w:val="20"/>
        </w:rPr>
        <w:t>21.12</w:t>
      </w:r>
      <w:r w:rsidR="000A10B4">
        <w:rPr>
          <w:rFonts w:ascii="GHEA Grapalat" w:hAnsi="GHEA Grapalat"/>
          <w:b/>
          <w:sz w:val="20"/>
          <w:szCs w:val="20"/>
        </w:rPr>
        <w:t>.2019</w:t>
      </w:r>
      <w:r w:rsidRPr="00E70D36">
        <w:rPr>
          <w:rFonts w:ascii="GHEA Grapalat" w:hAnsi="GHEA Grapalat"/>
          <w:sz w:val="20"/>
          <w:szCs w:val="20"/>
        </w:rPr>
        <w:t>.</w:t>
      </w:r>
    </w:p>
    <w:p w:rsidR="00CE5FA8" w:rsidRPr="00BA6D24" w:rsidRDefault="00CE5FA8" w:rsidP="000A10B4">
      <w:pPr>
        <w:numPr>
          <w:ilvl w:val="0"/>
          <w:numId w:val="3"/>
        </w:numPr>
        <w:jc w:val="both"/>
        <w:rPr>
          <w:rFonts w:ascii="GHEA Grapalat" w:hAnsi="GHEA Grapalat"/>
          <w:sz w:val="20"/>
          <w:szCs w:val="20"/>
        </w:rPr>
      </w:pPr>
      <w:r w:rsidRPr="00BA6D24">
        <w:rPr>
          <w:rFonts w:ascii="GHEA Grapalat" w:hAnsi="GHEA Grapalat"/>
          <w:sz w:val="20"/>
          <w:szCs w:val="20"/>
        </w:rPr>
        <w:t>At the session for prequalification bid opening and evaluation:</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(1)</w:t>
      </w:r>
      <w:r w:rsidRPr="00BA6D24">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(2)</w:t>
      </w:r>
      <w:r w:rsidRPr="00BA6D24">
        <w:rPr>
          <w:rFonts w:ascii="GHEA Grapalat" w:hAnsi="GHEA Grapalat"/>
          <w:sz w:val="20"/>
          <w:szCs w:val="20"/>
        </w:rPr>
        <w:tab/>
        <w:t>after the documents referred to in subpoint 1 of this point are forwarded to the chairperson (person presiding over the session), the commission shall evaluate:</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lastRenderedPageBreak/>
        <w:t>a.</w:t>
      </w:r>
      <w:r w:rsidRPr="00BA6D24">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b.</w:t>
      </w:r>
      <w:r w:rsidRPr="00BA6D24">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BA6D24" w:rsidRDefault="00CE5FA8" w:rsidP="000A10B4">
      <w:pPr>
        <w:numPr>
          <w:ilvl w:val="0"/>
          <w:numId w:val="3"/>
        </w:numPr>
        <w:tabs>
          <w:tab w:val="left" w:pos="567"/>
        </w:tabs>
        <w:jc w:val="both"/>
        <w:rPr>
          <w:rFonts w:ascii="GHEA Grapalat" w:hAnsi="GHEA Grapalat" w:cs="Sylfaen"/>
          <w:sz w:val="20"/>
          <w:szCs w:val="20"/>
        </w:rPr>
      </w:pPr>
      <w:r w:rsidRPr="00BA6D24">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BA6D24" w:rsidRDefault="00CE5FA8" w:rsidP="00CE5FA8">
      <w:pPr>
        <w:pStyle w:val="norm"/>
        <w:spacing w:line="240" w:lineRule="auto"/>
        <w:ind w:firstLine="0"/>
        <w:rPr>
          <w:rFonts w:ascii="GHEA Grapalat" w:hAnsi="GHEA Grapalat" w:cs="Sylfaen"/>
          <w:sz w:val="20"/>
        </w:rPr>
      </w:pPr>
      <w:r w:rsidRPr="00BA6D24">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(1)</w:t>
      </w:r>
      <w:r w:rsidRPr="00BA6D24">
        <w:rPr>
          <w:rFonts w:ascii="GHEA Grapalat" w:hAnsi="GHEA Grapalat"/>
          <w:sz w:val="20"/>
          <w:szCs w:val="20"/>
        </w:rPr>
        <w:tab/>
        <w:t>mandatorily and thoroughly describe the detected inconsistencies;</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(2)</w:t>
      </w:r>
      <w:r w:rsidRPr="00BA6D24">
        <w:rPr>
          <w:rFonts w:ascii="GHEA Grapalat" w:hAnsi="GHEA Grapalat"/>
          <w:sz w:val="20"/>
          <w:szCs w:val="20"/>
        </w:rPr>
        <w:tab/>
        <w:t xml:space="preserve">be sent from the electronic mail of the secretary, specified in this notice, to the electronic mail of the bidder, specified in the bidder's application. </w:t>
      </w:r>
    </w:p>
    <w:p w:rsidR="00CE5FA8" w:rsidRPr="00BA6D24" w:rsidRDefault="00CE5FA8" w:rsidP="000A10B4">
      <w:pPr>
        <w:numPr>
          <w:ilvl w:val="0"/>
          <w:numId w:val="3"/>
        </w:numPr>
        <w:tabs>
          <w:tab w:val="left" w:pos="567"/>
        </w:tabs>
        <w:jc w:val="both"/>
        <w:rPr>
          <w:rFonts w:ascii="GHEA Grapalat" w:hAnsi="GHEA Grapalat"/>
          <w:sz w:val="20"/>
          <w:szCs w:val="20"/>
        </w:rPr>
      </w:pPr>
      <w:r w:rsidRPr="00BA6D24">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BA6D24" w:rsidDel="00D003F0">
        <w:rPr>
          <w:rFonts w:ascii="GHEA Grapalat" w:hAnsi="GHEA Grapalat"/>
          <w:sz w:val="20"/>
          <w:szCs w:val="20"/>
        </w:rPr>
        <w:t xml:space="preserve"> </w:t>
      </w:r>
      <w:r w:rsidRPr="00BA6D24">
        <w:rPr>
          <w:rFonts w:ascii="GHEA Grapalat" w:hAnsi="GHEA Grapalat"/>
          <w:sz w:val="20"/>
          <w:szCs w:val="20"/>
        </w:rPr>
        <w:t>specified in the application for participation in this procedure, to the electronic mail</w:t>
      </w:r>
      <w:r w:rsidRPr="00BA6D24" w:rsidDel="00D003F0">
        <w:rPr>
          <w:rFonts w:ascii="GHEA Grapalat" w:hAnsi="GHEA Grapalat"/>
          <w:sz w:val="20"/>
          <w:szCs w:val="20"/>
        </w:rPr>
        <w:t xml:space="preserve"> </w:t>
      </w:r>
      <w:r w:rsidRPr="00BA6D24">
        <w:rPr>
          <w:rFonts w:ascii="GHEA Grapalat" w:hAnsi="GHEA Grapalat"/>
          <w:sz w:val="20"/>
          <w:szCs w:val="20"/>
        </w:rPr>
        <w:t>of the secretary of the commission, provided for by this invitation.</w:t>
      </w:r>
    </w:p>
    <w:p w:rsidR="00CE5FA8" w:rsidRPr="00BA6D24" w:rsidRDefault="00CE5FA8" w:rsidP="000A10B4">
      <w:pPr>
        <w:numPr>
          <w:ilvl w:val="0"/>
          <w:numId w:val="3"/>
        </w:numPr>
        <w:tabs>
          <w:tab w:val="left" w:pos="567"/>
        </w:tabs>
        <w:jc w:val="both"/>
        <w:rPr>
          <w:rFonts w:ascii="GHEA Grapalat" w:hAnsi="GHEA Grapalat"/>
          <w:sz w:val="20"/>
          <w:szCs w:val="20"/>
        </w:rPr>
      </w:pPr>
      <w:r w:rsidRPr="00BA6D24">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CE5FA8" w:rsidRPr="00BA6D24" w:rsidRDefault="00CE5FA8" w:rsidP="000A10B4">
      <w:pPr>
        <w:numPr>
          <w:ilvl w:val="0"/>
          <w:numId w:val="3"/>
        </w:numPr>
        <w:tabs>
          <w:tab w:val="left" w:pos="567"/>
        </w:tabs>
        <w:jc w:val="both"/>
        <w:rPr>
          <w:rFonts w:ascii="GHEA Grapalat" w:hAnsi="GHEA Grapalat"/>
          <w:sz w:val="20"/>
          <w:szCs w:val="20"/>
        </w:rPr>
      </w:pPr>
      <w:r w:rsidRPr="00BA6D24">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(1)</w:t>
      </w:r>
      <w:r w:rsidRPr="00BA6D24">
        <w:rPr>
          <w:rFonts w:ascii="GHEA Grapalat" w:hAnsi="GHEA Grapalat"/>
          <w:sz w:val="20"/>
          <w:szCs w:val="20"/>
        </w:rPr>
        <w:tab/>
        <w:t>publish in the bulletin the printed (scanned) copies of the originals of the statements on absence of conflict of interests signed by him or her and the members of the commission present at the bid opening session;</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(2)</w:t>
      </w:r>
      <w:r w:rsidRPr="00BA6D24">
        <w:rPr>
          <w:rFonts w:ascii="GHEA Grapalat" w:hAnsi="GHEA Grapalat"/>
          <w:sz w:val="20"/>
          <w:szCs w:val="20"/>
        </w:rPr>
        <w:tab/>
        <w:t>notify bidders, having submitted bids evaluated as not complying with the conditions provided for by this notice, on the grounds for rejecting the prequalification bids.</w:t>
      </w:r>
    </w:p>
    <w:p w:rsidR="00CE5FA8" w:rsidRPr="00BA6D24" w:rsidRDefault="00CE5FA8" w:rsidP="000A10B4">
      <w:pPr>
        <w:numPr>
          <w:ilvl w:val="0"/>
          <w:numId w:val="3"/>
        </w:numPr>
        <w:tabs>
          <w:tab w:val="left" w:pos="567"/>
        </w:tabs>
        <w:jc w:val="both"/>
        <w:rPr>
          <w:rFonts w:ascii="GHEA Grapalat" w:hAnsi="GHEA Grapalat"/>
          <w:sz w:val="20"/>
          <w:szCs w:val="20"/>
        </w:rPr>
      </w:pPr>
      <w:r w:rsidRPr="00BA6D24">
        <w:rPr>
          <w:rFonts w:ascii="GHEA Grapalat" w:hAnsi="GHEA Grapalat"/>
          <w:sz w:val="20"/>
          <w:szCs w:val="20"/>
        </w:rPr>
        <w:t>Only bidders included in the list of prequalified bidders are eligible to participate in the open tender process.</w:t>
      </w:r>
    </w:p>
    <w:p w:rsidR="00CE5FA8" w:rsidRPr="00BA6D24" w:rsidRDefault="00CE5FA8" w:rsidP="00CE5FA8">
      <w:pPr>
        <w:tabs>
          <w:tab w:val="left" w:pos="567"/>
        </w:tabs>
        <w:jc w:val="both"/>
        <w:rPr>
          <w:rFonts w:ascii="GHEA Grapalat" w:hAnsi="GHEA Grapalat"/>
          <w:sz w:val="20"/>
          <w:szCs w:val="20"/>
        </w:rPr>
      </w:pPr>
    </w:p>
    <w:p w:rsidR="00CE5FA8" w:rsidRPr="00BA6D24" w:rsidRDefault="00CE5FA8" w:rsidP="00CE5FA8">
      <w:pPr>
        <w:pStyle w:val="BodyTextIndent"/>
        <w:spacing w:line="240" w:lineRule="auto"/>
        <w:ind w:firstLine="0"/>
        <w:jc w:val="center"/>
        <w:rPr>
          <w:rFonts w:ascii="GHEA Grapalat" w:hAnsi="GHEA Grapalat"/>
          <w:i w:val="0"/>
        </w:rPr>
      </w:pPr>
      <w:r w:rsidRPr="00BA6D24">
        <w:rPr>
          <w:rFonts w:ascii="GHEA Grapalat" w:hAnsi="GHEA Grapalat"/>
          <w:i w:val="0"/>
        </w:rPr>
        <w:t xml:space="preserve">For receiving additional information concerning this notice, you may apply to </w:t>
      </w:r>
      <w:r w:rsidR="00A91C3C">
        <w:rPr>
          <w:rFonts w:ascii="GHEA Grapalat" w:hAnsi="GHEA Grapalat"/>
          <w:b/>
          <w:i w:val="0"/>
        </w:rPr>
        <w:t>Marine Petrosyan</w:t>
      </w:r>
      <w:r w:rsidRPr="00BA6D24">
        <w:rPr>
          <w:rFonts w:ascii="GHEA Grapalat" w:hAnsi="GHEA Grapalat"/>
          <w:i w:val="0"/>
        </w:rPr>
        <w:t>, Secretary of the Commission</w:t>
      </w:r>
    </w:p>
    <w:p w:rsidR="00CE5FA8" w:rsidRPr="00BA6D24" w:rsidRDefault="00CE5FA8" w:rsidP="00CE5FA8">
      <w:pPr>
        <w:pStyle w:val="BodyTextIndent"/>
        <w:spacing w:line="240" w:lineRule="auto"/>
        <w:ind w:firstLine="0"/>
        <w:jc w:val="center"/>
        <w:rPr>
          <w:rFonts w:ascii="GHEA Grapalat" w:hAnsi="GHEA Grapalat"/>
          <w:i w:val="0"/>
          <w:u w:val="single"/>
        </w:rPr>
      </w:pPr>
      <w:r w:rsidRPr="00BA6D24">
        <w:rPr>
          <w:rFonts w:ascii="GHEA Grapalat" w:hAnsi="GHEA Grapalat"/>
          <w:b/>
          <w:i w:val="0"/>
        </w:rPr>
        <w:t>Telephone</w:t>
      </w:r>
      <w:r w:rsidRPr="00BA6D24">
        <w:rPr>
          <w:rFonts w:ascii="GHEA Grapalat" w:hAnsi="GHEA Grapalat"/>
          <w:i w:val="0"/>
        </w:rPr>
        <w:t xml:space="preserve"> </w:t>
      </w:r>
      <w:r w:rsidR="00A91C3C">
        <w:rPr>
          <w:rFonts w:ascii="GHEA Grapalat" w:hAnsi="GHEA Grapalat"/>
          <w:i w:val="0"/>
        </w:rPr>
        <w:t>010 54 51 21</w:t>
      </w:r>
    </w:p>
    <w:p w:rsidR="00CE5FA8" w:rsidRPr="00BA6D24" w:rsidRDefault="00CE5FA8" w:rsidP="00CE5FA8">
      <w:pPr>
        <w:pStyle w:val="BodyTextIndent"/>
        <w:spacing w:line="240" w:lineRule="auto"/>
        <w:ind w:firstLine="0"/>
        <w:jc w:val="center"/>
        <w:rPr>
          <w:rFonts w:ascii="GHEA Grapalat" w:hAnsi="GHEA Grapalat"/>
          <w:i w:val="0"/>
          <w:u w:val="single"/>
        </w:rPr>
      </w:pPr>
      <w:r w:rsidRPr="00BA6D24">
        <w:rPr>
          <w:rFonts w:ascii="GHEA Grapalat" w:hAnsi="GHEA Grapalat"/>
          <w:b/>
          <w:i w:val="0"/>
        </w:rPr>
        <w:t xml:space="preserve">E-mail </w:t>
      </w:r>
      <w:r w:rsidR="00A91C3C">
        <w:rPr>
          <w:rFonts w:ascii="GHEA Grapalat" w:hAnsi="GHEA Grapalat"/>
          <w:i w:val="0"/>
        </w:rPr>
        <w:t>marine.petrosyan@r2e2.am</w:t>
      </w:r>
    </w:p>
    <w:p w:rsidR="00CE5FA8" w:rsidRPr="00BA6D24" w:rsidRDefault="00CE5FA8" w:rsidP="00CE5FA8">
      <w:pPr>
        <w:pStyle w:val="BodyTextIndent"/>
        <w:spacing w:line="240" w:lineRule="auto"/>
        <w:ind w:firstLine="0"/>
        <w:jc w:val="center"/>
        <w:rPr>
          <w:rFonts w:ascii="GHEA Grapalat" w:hAnsi="GHEA Grapalat"/>
          <w:i w:val="0"/>
        </w:rPr>
      </w:pPr>
      <w:r w:rsidRPr="00BA6D24">
        <w:rPr>
          <w:rFonts w:ascii="GHEA Grapalat" w:hAnsi="GHEA Grapalat"/>
          <w:b/>
          <w:i w:val="0"/>
        </w:rPr>
        <w:t>Contracting authority</w:t>
      </w:r>
      <w:r w:rsidRPr="00BA6D24">
        <w:rPr>
          <w:rFonts w:ascii="GHEA Grapalat" w:hAnsi="GHEA Grapalat"/>
          <w:i w:val="0"/>
        </w:rPr>
        <w:t xml:space="preserve"> </w:t>
      </w:r>
      <w:r w:rsidR="00A91C3C">
        <w:rPr>
          <w:rFonts w:ascii="GHEA Grapalat" w:hAnsi="GHEA Grapalat"/>
          <w:i w:val="0"/>
        </w:rPr>
        <w:t>Armenia Renewable Resources and Energy Efficiency Fund</w:t>
      </w:r>
    </w:p>
    <w:p w:rsidR="00CE5FA8" w:rsidRPr="0037225B" w:rsidRDefault="00CE5FA8" w:rsidP="00CE5FA8">
      <w:pPr>
        <w:pStyle w:val="norm"/>
        <w:spacing w:line="240" w:lineRule="auto"/>
        <w:ind w:firstLine="284"/>
        <w:jc w:val="right"/>
        <w:rPr>
          <w:rFonts w:ascii="GHEA Grapalat" w:hAnsi="GHEA Grapalat" w:cs="Arial"/>
          <w:sz w:val="24"/>
          <w:szCs w:val="18"/>
        </w:rPr>
      </w:pPr>
      <w:r w:rsidRPr="0037225B">
        <w:rPr>
          <w:rFonts w:ascii="GHEA Grapalat" w:hAnsi="GHEA Grapalat"/>
          <w:sz w:val="24"/>
        </w:rPr>
        <w:br w:type="page"/>
      </w:r>
      <w:r w:rsidRPr="0037225B">
        <w:rPr>
          <w:rFonts w:ascii="GHEA Grapalat" w:hAnsi="GHEA Grapalat"/>
          <w:sz w:val="24"/>
        </w:rPr>
        <w:lastRenderedPageBreak/>
        <w:t>Annex 1</w:t>
      </w:r>
    </w:p>
    <w:p w:rsidR="00CE5FA8" w:rsidRPr="0037225B"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to the notice on the prequalification procedure </w:t>
      </w:r>
    </w:p>
    <w:p w:rsidR="00CE5FA8" w:rsidRPr="0037225B"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of the closed targeted tender under the </w:t>
      </w:r>
      <w:r w:rsidRPr="00952A1A">
        <w:rPr>
          <w:rFonts w:ascii="GHEA Grapalat" w:hAnsi="GHEA Grapalat"/>
          <w:sz w:val="24"/>
        </w:rPr>
        <w:t xml:space="preserve">code </w:t>
      </w:r>
      <w:r w:rsidR="00952A1A" w:rsidRPr="00952A1A">
        <w:rPr>
          <w:rFonts w:ascii="GHEA Grapalat" w:hAnsi="GHEA Grapalat"/>
          <w:b/>
        </w:rPr>
        <w:t>ՀՎԷԷՀ-ԽԾՁԲ-0</w:t>
      </w:r>
      <w:r w:rsidR="00EC3B4D">
        <w:rPr>
          <w:rFonts w:ascii="GHEA Grapalat" w:hAnsi="GHEA Grapalat"/>
          <w:b/>
        </w:rPr>
        <w:t>1</w:t>
      </w:r>
      <w:r w:rsidR="00952A1A" w:rsidRPr="00952A1A">
        <w:rPr>
          <w:rFonts w:ascii="GHEA Grapalat" w:hAnsi="GHEA Grapalat"/>
          <w:b/>
        </w:rPr>
        <w:t>/201</w:t>
      </w:r>
      <w:r w:rsidR="000A10B4">
        <w:rPr>
          <w:rFonts w:ascii="GHEA Grapalat" w:hAnsi="GHEA Grapalat"/>
          <w:b/>
        </w:rPr>
        <w:t>9</w:t>
      </w:r>
    </w:p>
    <w:p w:rsidR="00CE5FA8" w:rsidRPr="0037225B" w:rsidRDefault="00CE5FA8" w:rsidP="00CE5FA8">
      <w:pPr>
        <w:spacing w:after="160" w:line="360" w:lineRule="auto"/>
        <w:jc w:val="center"/>
        <w:rPr>
          <w:rFonts w:ascii="GHEA Grapalat" w:hAnsi="GHEA Grapalat" w:cs="Sylfaen"/>
          <w:b/>
        </w:rPr>
      </w:pPr>
    </w:p>
    <w:p w:rsidR="00CE5FA8" w:rsidRPr="0037225B" w:rsidRDefault="00CE5FA8" w:rsidP="00CE5FA8">
      <w:pPr>
        <w:spacing w:after="160" w:line="360" w:lineRule="auto"/>
        <w:jc w:val="center"/>
        <w:rPr>
          <w:rFonts w:ascii="GHEA Grapalat" w:hAnsi="GHEA Grapalat" w:cs="Arial"/>
          <w:b/>
          <w:szCs w:val="20"/>
        </w:rPr>
      </w:pPr>
      <w:r w:rsidRPr="0037225B">
        <w:rPr>
          <w:rFonts w:ascii="GHEA Grapalat" w:hAnsi="GHEA Grapalat"/>
          <w:b/>
        </w:rPr>
        <w:t>APPLICATION*</w:t>
      </w:r>
    </w:p>
    <w:p w:rsidR="00CE5FA8" w:rsidRPr="0037225B" w:rsidRDefault="00CE5FA8" w:rsidP="00CE5FA8">
      <w:pPr>
        <w:pStyle w:val="Heading6"/>
        <w:keepNext w:val="0"/>
        <w:widowControl w:val="0"/>
        <w:spacing w:after="160" w:line="360" w:lineRule="auto"/>
        <w:jc w:val="center"/>
        <w:rPr>
          <w:rFonts w:ascii="GHEA Grapalat" w:hAnsi="GHEA Grapalat" w:cs="Arial"/>
          <w:sz w:val="24"/>
          <w:szCs w:val="24"/>
        </w:rPr>
      </w:pPr>
      <w:r w:rsidRPr="0037225B">
        <w:rPr>
          <w:rFonts w:ascii="GHEA Grapalat" w:hAnsi="GHEA Grapalat"/>
          <w:sz w:val="24"/>
        </w:rPr>
        <w:t xml:space="preserve">for participation in the prequalification procedure  </w:t>
      </w:r>
    </w:p>
    <w:p w:rsidR="00CE5FA8" w:rsidRPr="0037225B" w:rsidRDefault="00CE5FA8" w:rsidP="00CE5FA8">
      <w:pPr>
        <w:spacing w:after="160" w:line="360" w:lineRule="auto"/>
        <w:rPr>
          <w:rFonts w:ascii="GHEA Grapalat" w:hAnsi="GHEA Grapalat"/>
        </w:rPr>
      </w:pPr>
    </w:p>
    <w:p w:rsidR="00CE5FA8" w:rsidRPr="0037225B" w:rsidRDefault="00CE5FA8" w:rsidP="00CE5FA8">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Pr="0037225B">
        <w:rPr>
          <w:rFonts w:ascii="GHEA Grapalat" w:hAnsi="GHEA Grapalat"/>
        </w:rPr>
        <w:t>informs of the intention to participate</w:t>
      </w:r>
    </w:p>
    <w:p w:rsidR="00CE5FA8" w:rsidRPr="005A55DA" w:rsidRDefault="00CE5FA8" w:rsidP="00CE5FA8">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Pr="005A55DA">
        <w:rPr>
          <w:rFonts w:ascii="GHEA Grapalat" w:hAnsi="GHEA Grapalat"/>
          <w:sz w:val="16"/>
          <w:szCs w:val="16"/>
        </w:rPr>
        <w:t xml:space="preserve">name of the bidder </w:t>
      </w:r>
    </w:p>
    <w:p w:rsidR="00CE5FA8" w:rsidRPr="0037225B" w:rsidRDefault="00CE5FA8" w:rsidP="00CE5FA8">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Pr>
          <w:rFonts w:ascii="GHEA Grapalat" w:hAnsi="GHEA Grapalat"/>
        </w:rPr>
        <w:br/>
      </w:r>
      <w:r w:rsidRPr="0037225B">
        <w:rPr>
          <w:rFonts w:ascii="GHEA Grapalat" w:hAnsi="GHEA Grapalat"/>
        </w:rPr>
        <w:t xml:space="preserve">the code </w:t>
      </w:r>
      <w:r w:rsidRPr="005A55DA">
        <w:rPr>
          <w:rFonts w:ascii="GHEA Grapalat" w:hAnsi="GHEA Grapalat"/>
          <w:lang w:val="hy-AM"/>
        </w:rPr>
        <w:t>_</w:t>
      </w:r>
      <w:r w:rsidRPr="0037225B">
        <w:rPr>
          <w:rFonts w:ascii="GHEA Grapalat" w:hAnsi="GHEA Grapalat"/>
        </w:rPr>
        <w:t>___</w:t>
      </w:r>
      <w:r w:rsidR="00EC3B4D">
        <w:rPr>
          <w:rFonts w:ascii="GHEA Grapalat" w:hAnsi="GHEA Grapalat"/>
        </w:rPr>
        <w:t>ՀՎԷԷՀ-ԽԾՁԲ-01</w:t>
      </w:r>
      <w:r w:rsidR="00952A1A">
        <w:rPr>
          <w:rFonts w:ascii="GHEA Grapalat" w:hAnsi="GHEA Grapalat"/>
        </w:rPr>
        <w:t>/201</w:t>
      </w:r>
      <w:r w:rsidR="000A10B4">
        <w:rPr>
          <w:rFonts w:ascii="GHEA Grapalat" w:hAnsi="GHEA Grapalat"/>
        </w:rPr>
        <w:t>9</w:t>
      </w:r>
      <w:r w:rsidRPr="005A55DA">
        <w:rPr>
          <w:rFonts w:ascii="GHEA Grapalat" w:hAnsi="GHEA Grapalat"/>
          <w:lang w:val="hy-AM"/>
        </w:rPr>
        <w:t>____</w:t>
      </w:r>
      <w:r w:rsidRPr="0037225B">
        <w:rPr>
          <w:rFonts w:ascii="GHEA Grapalat" w:hAnsi="GHEA Grapalat"/>
        </w:rPr>
        <w:t xml:space="preserve"> of </w:t>
      </w:r>
      <w:r w:rsidRPr="005A55DA">
        <w:rPr>
          <w:rFonts w:ascii="GHEA Grapalat" w:hAnsi="GHEA Grapalat"/>
          <w:lang w:val="hy-AM"/>
        </w:rPr>
        <w:t>________</w:t>
      </w:r>
      <w:r>
        <w:rPr>
          <w:rFonts w:ascii="GHEA Grapalat" w:hAnsi="GHEA Grapalat"/>
        </w:rPr>
        <w:t>_</w:t>
      </w:r>
      <w:r w:rsidRPr="005A55DA">
        <w:rPr>
          <w:rFonts w:ascii="GHEA Grapalat" w:hAnsi="GHEA Grapalat"/>
          <w:lang w:val="hy-AM"/>
        </w:rPr>
        <w:t>______________________________</w:t>
      </w:r>
    </w:p>
    <w:p w:rsidR="00CE5FA8" w:rsidRPr="005A55DA" w:rsidRDefault="00CE5FA8" w:rsidP="00CE5FA8">
      <w:pPr>
        <w:spacing w:after="160" w:line="360" w:lineRule="auto"/>
        <w:ind w:left="4678"/>
        <w:jc w:val="both"/>
        <w:rPr>
          <w:rFonts w:ascii="GHEA Grapalat" w:hAnsi="GHEA Grapalat" w:cs="Sylfaen"/>
          <w:sz w:val="16"/>
          <w:szCs w:val="16"/>
        </w:rPr>
      </w:pPr>
      <w:r w:rsidRPr="005A55DA">
        <w:rPr>
          <w:rFonts w:ascii="GHEA Grapalat" w:hAnsi="GHEA Grapalat"/>
          <w:sz w:val="16"/>
          <w:szCs w:val="16"/>
        </w:rPr>
        <w:t>name of the contracting authority</w:t>
      </w:r>
    </w:p>
    <w:p w:rsidR="00CE5FA8" w:rsidRPr="0037225B" w:rsidRDefault="00CE5FA8" w:rsidP="00CE5FA8">
      <w:pPr>
        <w:spacing w:after="160" w:line="360" w:lineRule="auto"/>
        <w:jc w:val="both"/>
        <w:rPr>
          <w:rFonts w:ascii="GHEA Grapalat" w:hAnsi="GHEA Grapalat"/>
          <w:szCs w:val="20"/>
        </w:rPr>
      </w:pPr>
      <w:r w:rsidRPr="0037225B">
        <w:rPr>
          <w:rFonts w:ascii="GHEA Grapalat" w:hAnsi="GHEA Grapalat"/>
        </w:rPr>
        <w:t>and submits a bid in compliance with the requirements of the prequalification notice.</w:t>
      </w:r>
    </w:p>
    <w:p w:rsidR="00CE5FA8" w:rsidRPr="0037225B" w:rsidRDefault="00CE5FA8" w:rsidP="00CE5FA8">
      <w:pPr>
        <w:spacing w:after="160" w:line="360" w:lineRule="auto"/>
        <w:jc w:val="both"/>
        <w:rPr>
          <w:rFonts w:ascii="GHEA Grapalat" w:hAnsi="GHEA Grapalat" w:cs="Sylfaen"/>
          <w:szCs w:val="20"/>
        </w:rPr>
      </w:pPr>
    </w:p>
    <w:p w:rsidR="00CE5FA8" w:rsidRPr="0037225B" w:rsidRDefault="00CE5FA8" w:rsidP="00CE5FA8">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Pr>
          <w:rFonts w:ascii="GHEA Grapalat" w:hAnsi="GHEA Grapalat"/>
        </w:rPr>
        <w:t>___________________</w:t>
      </w:r>
      <w:r w:rsidRPr="0037225B">
        <w:rPr>
          <w:rFonts w:ascii="GHEA Grapalat" w:hAnsi="GHEA Grapalat"/>
        </w:rPr>
        <w:t xml:space="preserve"> is</w:t>
      </w:r>
      <w:r w:rsidRPr="005A55DA">
        <w:rPr>
          <w:rFonts w:ascii="GHEA Grapalat" w:hAnsi="GHEA Grapalat"/>
        </w:rPr>
        <w:t xml:space="preserve"> ________________________.</w:t>
      </w:r>
    </w:p>
    <w:p w:rsidR="00CE5FA8" w:rsidRPr="005A55DA" w:rsidRDefault="00CE5FA8" w:rsidP="00CE5FA8">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 of the bidder</w:t>
      </w:r>
      <w:r>
        <w:rPr>
          <w:rFonts w:ascii="GHEA Grapalat" w:hAnsi="GHEA Grapalat"/>
          <w:sz w:val="16"/>
          <w:szCs w:val="16"/>
        </w:rPr>
        <w:tab/>
      </w:r>
      <w:r w:rsidRPr="005A55DA">
        <w:rPr>
          <w:rFonts w:ascii="GHEA Grapalat" w:hAnsi="GHEA Grapalat"/>
          <w:sz w:val="16"/>
          <w:szCs w:val="16"/>
        </w:rPr>
        <w:t>tax identification number</w:t>
      </w:r>
    </w:p>
    <w:p w:rsidR="00CE5FA8" w:rsidRPr="0037225B" w:rsidRDefault="00CE5FA8" w:rsidP="00CE5FA8">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Pr>
          <w:rFonts w:ascii="GHEA Grapalat" w:hAnsi="GHEA Grapalat"/>
        </w:rPr>
        <w:t>_____________________</w:t>
      </w:r>
      <w:r w:rsidRPr="0037225B">
        <w:rPr>
          <w:rFonts w:ascii="GHEA Grapalat" w:hAnsi="GHEA Grapalat"/>
        </w:rPr>
        <w:t xml:space="preserve"> is </w:t>
      </w:r>
      <w:r>
        <w:rPr>
          <w:rFonts w:ascii="GHEA Grapalat" w:hAnsi="GHEA Grapalat"/>
        </w:rPr>
        <w:t>_______________________</w:t>
      </w:r>
      <w:r w:rsidRPr="0037225B">
        <w:rPr>
          <w:rFonts w:ascii="GHEA Grapalat" w:hAnsi="GHEA Grapalat"/>
        </w:rPr>
        <w:t>.</w:t>
      </w:r>
    </w:p>
    <w:p w:rsidR="00CE5FA8" w:rsidRPr="009D3D22" w:rsidRDefault="00CE5FA8" w:rsidP="00CE5FA8">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Pr>
          <w:rFonts w:ascii="GHEA Grapalat" w:hAnsi="GHEA Grapalat"/>
          <w:sz w:val="16"/>
          <w:szCs w:val="16"/>
        </w:rPr>
        <w:tab/>
      </w:r>
      <w:r w:rsidRPr="009D3D22">
        <w:rPr>
          <w:rFonts w:ascii="GHEA Grapalat" w:hAnsi="GHEA Grapalat"/>
          <w:sz w:val="16"/>
          <w:szCs w:val="16"/>
        </w:rPr>
        <w:t>e-mail address</w:t>
      </w:r>
    </w:p>
    <w:p w:rsidR="00CE5FA8" w:rsidRPr="0037225B" w:rsidRDefault="00CE5FA8" w:rsidP="00CE5FA8">
      <w:pPr>
        <w:spacing w:after="160" w:line="360" w:lineRule="auto"/>
        <w:jc w:val="right"/>
        <w:rPr>
          <w:rFonts w:ascii="GHEA Grapalat" w:hAnsi="GHEA Grapalat"/>
          <w:szCs w:val="10"/>
        </w:rPr>
      </w:pPr>
    </w:p>
    <w:p w:rsidR="00CE5FA8" w:rsidRDefault="00CE5FA8" w:rsidP="00CE5FA8">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CE5FA8" w:rsidRPr="009D3D22" w:rsidRDefault="00CE5FA8" w:rsidP="00CE5FA8">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CE5FA8" w:rsidRDefault="00CE5FA8" w:rsidP="00CE5FA8">
      <w:pPr>
        <w:spacing w:after="160" w:line="360" w:lineRule="auto"/>
        <w:jc w:val="right"/>
        <w:rPr>
          <w:rFonts w:ascii="GHEA Grapalat" w:hAnsi="GHEA Grapalat"/>
        </w:rPr>
      </w:pPr>
    </w:p>
    <w:p w:rsidR="00CE5FA8" w:rsidRDefault="00CE5FA8" w:rsidP="00CE5FA8">
      <w:pPr>
        <w:spacing w:after="160" w:line="360" w:lineRule="auto"/>
        <w:ind w:right="1132"/>
        <w:jc w:val="right"/>
        <w:rPr>
          <w:rFonts w:ascii="GHEA Grapalat" w:hAnsi="GHEA Grapalat"/>
        </w:rPr>
      </w:pPr>
      <w:r w:rsidRPr="0037225B">
        <w:rPr>
          <w:rFonts w:ascii="GHEA Grapalat" w:hAnsi="GHEA Grapalat"/>
        </w:rPr>
        <w:t>Seal</w:t>
      </w:r>
    </w:p>
    <w:p w:rsidR="00CE5FA8" w:rsidRPr="0037225B" w:rsidRDefault="00CE5FA8" w:rsidP="00CE5FA8">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CE5FA8" w:rsidRPr="0037225B" w:rsidRDefault="00CE5FA8" w:rsidP="00CE5FA8">
      <w:pPr>
        <w:pStyle w:val="norm"/>
        <w:spacing w:line="24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CE5FA8" w:rsidRPr="00952A1A"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to the notice on the </w:t>
      </w:r>
      <w:r w:rsidRPr="00952A1A">
        <w:rPr>
          <w:rFonts w:ascii="GHEA Grapalat" w:hAnsi="GHEA Grapalat"/>
          <w:sz w:val="24"/>
        </w:rPr>
        <w:t>prequalification procedure</w:t>
      </w:r>
    </w:p>
    <w:p w:rsidR="00CE5FA8" w:rsidRPr="00952A1A" w:rsidRDefault="00CE5FA8" w:rsidP="00CE5FA8">
      <w:pPr>
        <w:pStyle w:val="BodyTextIndent3"/>
        <w:spacing w:line="240" w:lineRule="auto"/>
        <w:jc w:val="right"/>
        <w:rPr>
          <w:rFonts w:ascii="GHEA Grapalat" w:hAnsi="GHEA Grapalat" w:cs="Sylfaen"/>
          <w:sz w:val="24"/>
          <w:szCs w:val="18"/>
        </w:rPr>
      </w:pPr>
      <w:r w:rsidRPr="00952A1A">
        <w:rPr>
          <w:rFonts w:ascii="GHEA Grapalat" w:hAnsi="GHEA Grapalat"/>
          <w:sz w:val="24"/>
        </w:rPr>
        <w:t xml:space="preserve">of the closed targeted tender under the code </w:t>
      </w:r>
      <w:r w:rsidR="00EC3B4D">
        <w:rPr>
          <w:rFonts w:ascii="GHEA Grapalat" w:hAnsi="GHEA Grapalat"/>
          <w:b/>
        </w:rPr>
        <w:t>ՀՎԷԷՀ-ԽԾՁԲ-01</w:t>
      </w:r>
      <w:r w:rsidR="00952A1A" w:rsidRPr="00952A1A">
        <w:rPr>
          <w:rFonts w:ascii="GHEA Grapalat" w:hAnsi="GHEA Grapalat"/>
          <w:b/>
        </w:rPr>
        <w:t>/201</w:t>
      </w:r>
      <w:r w:rsidR="000A10B4">
        <w:rPr>
          <w:rFonts w:ascii="GHEA Grapalat" w:hAnsi="GHEA Grapalat"/>
          <w:b/>
        </w:rPr>
        <w:t>9</w:t>
      </w:r>
    </w:p>
    <w:p w:rsidR="00CE5FA8" w:rsidRPr="007B45BB" w:rsidRDefault="00CE5FA8" w:rsidP="00CE5FA8">
      <w:pPr>
        <w:pStyle w:val="BodyTextIndent3"/>
        <w:spacing w:line="240" w:lineRule="auto"/>
        <w:jc w:val="right"/>
        <w:rPr>
          <w:rFonts w:ascii="GHEA Grapalat" w:hAnsi="GHEA Grapalat" w:cs="Sylfaen"/>
          <w:sz w:val="24"/>
          <w:szCs w:val="18"/>
        </w:rPr>
      </w:pPr>
    </w:p>
    <w:p w:rsidR="00CE5FA8" w:rsidRPr="0037225B" w:rsidRDefault="00CE5FA8" w:rsidP="00CE5FA8">
      <w:pPr>
        <w:spacing w:after="160" w:line="360" w:lineRule="auto"/>
        <w:jc w:val="center"/>
        <w:rPr>
          <w:rFonts w:ascii="GHEA Grapalat" w:hAnsi="GHEA Grapalat"/>
          <w:b/>
          <w:szCs w:val="20"/>
        </w:rPr>
      </w:pPr>
      <w:r w:rsidRPr="0037225B">
        <w:rPr>
          <w:rFonts w:ascii="GHEA Grapalat" w:hAnsi="GHEA Grapalat"/>
          <w:b/>
        </w:rPr>
        <w:t>STATEMENT</w:t>
      </w:r>
    </w:p>
    <w:p w:rsidR="00CE5FA8" w:rsidRPr="007B45BB" w:rsidRDefault="00CE5FA8" w:rsidP="00CE5FA8">
      <w:pPr>
        <w:spacing w:after="160" w:line="360" w:lineRule="auto"/>
        <w:jc w:val="center"/>
        <w:rPr>
          <w:rFonts w:ascii="GHEA Grapalat" w:hAnsi="GHEA Grapalat"/>
          <w:b/>
          <w:szCs w:val="20"/>
        </w:rPr>
      </w:pPr>
      <w:r w:rsidRPr="0037225B">
        <w:rPr>
          <w:rFonts w:ascii="GHEA Grapalat" w:hAnsi="GHEA Grapalat"/>
          <w:b/>
        </w:rPr>
        <w:t>on compliance with the qualification criterion "Compliance of professional activities with activities provided for by the contract"</w:t>
      </w:r>
    </w:p>
    <w:p w:rsidR="00CE5FA8" w:rsidRPr="0037225B" w:rsidRDefault="00CE5FA8" w:rsidP="00CE5FA8">
      <w:pPr>
        <w:spacing w:line="360" w:lineRule="auto"/>
        <w:jc w:val="both"/>
        <w:rPr>
          <w:rFonts w:ascii="GHEA Grapalat" w:hAnsi="GHEA Grapalat"/>
          <w:szCs w:val="20"/>
        </w:rPr>
      </w:pPr>
      <w:r>
        <w:rPr>
          <w:rFonts w:ascii="GHEA Grapalat" w:hAnsi="GHEA Grapalat"/>
        </w:rPr>
        <w:t xml:space="preserve">_____________________________________________ </w:t>
      </w:r>
      <w:r w:rsidRPr="0037225B">
        <w:rPr>
          <w:rFonts w:ascii="GHEA Grapalat" w:hAnsi="GHEA Grapalat"/>
        </w:rPr>
        <w:t>declares and certifies that during</w:t>
      </w:r>
    </w:p>
    <w:p w:rsidR="00CE5FA8" w:rsidRPr="00A74C72" w:rsidRDefault="00CE5FA8" w:rsidP="00CE5FA8">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CE5FA8" w:rsidRPr="007B45BB" w:rsidRDefault="00CE5FA8" w:rsidP="00CE5FA8">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Pr>
          <w:rFonts w:ascii="GHEA Grapalat" w:hAnsi="GHEA Grapalat"/>
        </w:rPr>
        <w:t>provided the below-mentioned services</w:t>
      </w:r>
      <w:r w:rsidRPr="0037225B">
        <w:rPr>
          <w:rFonts w:ascii="GHEA Grapalat" w:hAnsi="GHEA Grapala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7225B" w:rsidTr="00275703">
        <w:trPr>
          <w:trHeight w:val="20"/>
        </w:trPr>
        <w:tc>
          <w:tcPr>
            <w:tcW w:w="9286" w:type="dxa"/>
            <w:gridSpan w:val="3"/>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 xml:space="preserve">Contracts duly </w:t>
            </w:r>
            <w:r>
              <w:rPr>
                <w:rFonts w:ascii="GHEA Grapalat" w:hAnsi="GHEA Grapalat"/>
              </w:rPr>
              <w:t>implemented</w:t>
            </w:r>
            <w:r w:rsidRPr="004771F1">
              <w:rPr>
                <w:rFonts w:ascii="GHEA Grapalat" w:hAnsi="GHEA Grapalat"/>
              </w:rPr>
              <w:t xml:space="preserve"> </w:t>
            </w:r>
            <w:r w:rsidRPr="0037225B">
              <w:rPr>
                <w:rFonts w:ascii="GHEA Grapalat" w:hAnsi="GHEA Grapalat"/>
              </w:rPr>
              <w:t>during the year of submission of the prequalification bid and the three preceding years</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N/N</w:t>
            </w:r>
          </w:p>
        </w:tc>
        <w:tc>
          <w:tcPr>
            <w:tcW w:w="2377"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subject</w:t>
            </w:r>
            <w:r>
              <w:rPr>
                <w:rFonts w:ascii="GHEA Grapalat" w:hAnsi="GHEA Grapalat"/>
              </w:rPr>
              <w:t xml:space="preserve"> matter</w:t>
            </w:r>
          </w:p>
        </w:tc>
        <w:tc>
          <w:tcPr>
            <w:tcW w:w="5557"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 xml:space="preserve">data </w:t>
            </w:r>
            <w:r>
              <w:rPr>
                <w:rFonts w:ascii="GHEA Grapalat" w:hAnsi="GHEA Grapalat"/>
              </w:rPr>
              <w:t>on</w:t>
            </w:r>
            <w:r w:rsidRPr="0037225B">
              <w:rPr>
                <w:rFonts w:ascii="GHEA Grapalat" w:hAnsi="GHEA Grapalat"/>
              </w:rPr>
              <w:t xml:space="preserve"> the contracting authority and the contact information thereof</w:t>
            </w:r>
          </w:p>
        </w:tc>
      </w:tr>
      <w:tr w:rsidR="00CE5FA8" w:rsidRPr="0037225B" w:rsidTr="00275703">
        <w:trPr>
          <w:trHeight w:val="20"/>
        </w:trPr>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573"/>
        </w:trPr>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bl>
    <w:p w:rsidR="00CE5FA8" w:rsidRDefault="00CE5FA8" w:rsidP="00CE5FA8">
      <w:pPr>
        <w:spacing w:line="360" w:lineRule="auto"/>
        <w:jc w:val="both"/>
        <w:rPr>
          <w:rFonts w:ascii="GHEA Grapalat" w:hAnsi="GHEA Grapalat"/>
        </w:rPr>
      </w:pPr>
    </w:p>
    <w:p w:rsidR="00CE5FA8" w:rsidRDefault="00CE5FA8" w:rsidP="00CE5FA8">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CE5FA8" w:rsidRPr="007B45BB" w:rsidRDefault="00CE5FA8" w:rsidP="00CE5FA8">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CE5FA8" w:rsidRPr="007B45BB" w:rsidRDefault="00CE5FA8" w:rsidP="00CE5FA8">
      <w:pPr>
        <w:spacing w:after="160" w:line="360" w:lineRule="auto"/>
        <w:ind w:right="565"/>
        <w:jc w:val="right"/>
        <w:rPr>
          <w:rFonts w:ascii="GHEA Grapalat" w:hAnsi="GHEA Grapalat" w:cs="Arial"/>
        </w:rPr>
      </w:pPr>
      <w:r w:rsidRPr="0037225B">
        <w:rPr>
          <w:rFonts w:ascii="GHEA Grapalat" w:hAnsi="GHEA Grapalat"/>
        </w:rPr>
        <w:t>Seal</w:t>
      </w:r>
    </w:p>
    <w:p w:rsidR="009D2379" w:rsidRDefault="009D2379"/>
    <w:sectPr w:rsidR="009D2379" w:rsidSect="00275703">
      <w:footerReference w:type="default" r:id="rId10"/>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70" w:rsidRDefault="000A6570">
      <w:r>
        <w:separator/>
      </w:r>
    </w:p>
  </w:endnote>
  <w:endnote w:type="continuationSeparator" w:id="0">
    <w:p w:rsidR="000A6570" w:rsidRDefault="000A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70" w:rsidRDefault="000A6570">
    <w:pPr>
      <w:pStyle w:val="Footer"/>
      <w:jc w:val="right"/>
    </w:pPr>
    <w:r>
      <w:fldChar w:fldCharType="begin"/>
    </w:r>
    <w:r>
      <w:instrText xml:space="preserve"> PAGE   \* MERGEFORMAT </w:instrText>
    </w:r>
    <w:r>
      <w:fldChar w:fldCharType="separate"/>
    </w:r>
    <w:r w:rsidR="000A28D0">
      <w:rPr>
        <w:noProof/>
      </w:rPr>
      <w:t>3</w:t>
    </w:r>
    <w:r>
      <w:rPr>
        <w:noProof/>
      </w:rPr>
      <w:fldChar w:fldCharType="end"/>
    </w:r>
  </w:p>
  <w:p w:rsidR="000A6570" w:rsidRDefault="000A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70" w:rsidRPr="002A1400" w:rsidRDefault="000A6570"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70" w:rsidRDefault="000A6570">
      <w:r>
        <w:separator/>
      </w:r>
    </w:p>
  </w:footnote>
  <w:footnote w:type="continuationSeparator" w:id="0">
    <w:p w:rsidR="000A6570" w:rsidRDefault="000A6570">
      <w:r>
        <w:continuationSeparator/>
      </w:r>
    </w:p>
  </w:footnote>
  <w:footnote w:id="1">
    <w:p w:rsidR="000A6570" w:rsidRPr="009F21B5" w:rsidRDefault="000A6570" w:rsidP="009F21B5">
      <w:pPr>
        <w:pStyle w:val="FootnoteText"/>
        <w:rPr>
          <w:rFonts w:ascii="GHEA Grapalat" w:hAnsi="GHEA Grapalat"/>
        </w:rPr>
      </w:pPr>
      <w:r w:rsidRPr="009F21B5">
        <w:rPr>
          <w:rStyle w:val="FootnoteReference"/>
          <w:rFonts w:ascii="GHEA Grapalat" w:hAnsi="GHEA Grapalat"/>
        </w:rPr>
        <w:footnoteRef/>
      </w:r>
      <w:r w:rsidRPr="009F21B5">
        <w:rPr>
          <w:rFonts w:ascii="GHEA Grapalat" w:hAnsi="GHEA Grapalat"/>
        </w:rPr>
        <w:t xml:space="preserve"> ՖՀՄՍ 10 պահանջվում է, որ համախմբված ֆինանսական հաշվետվությունները պատրաստվեն այն դեպքերում, երբ Մայր ընկերությունն ունի դուստր ձեռնարկություններ: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A78F4"/>
    <w:multiLevelType w:val="hybridMultilevel"/>
    <w:tmpl w:val="12E08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5"/>
    <w:rsid w:val="000119C0"/>
    <w:rsid w:val="00013282"/>
    <w:rsid w:val="00016375"/>
    <w:rsid w:val="00021358"/>
    <w:rsid w:val="00024D12"/>
    <w:rsid w:val="00034338"/>
    <w:rsid w:val="00046F6F"/>
    <w:rsid w:val="00051A2B"/>
    <w:rsid w:val="00051DDA"/>
    <w:rsid w:val="00052CB3"/>
    <w:rsid w:val="000537B6"/>
    <w:rsid w:val="000549ED"/>
    <w:rsid w:val="00060262"/>
    <w:rsid w:val="0006704E"/>
    <w:rsid w:val="000729CE"/>
    <w:rsid w:val="00081D7B"/>
    <w:rsid w:val="0009661C"/>
    <w:rsid w:val="00097279"/>
    <w:rsid w:val="000A10B4"/>
    <w:rsid w:val="000A28D0"/>
    <w:rsid w:val="000A344B"/>
    <w:rsid w:val="000A380B"/>
    <w:rsid w:val="000A5F25"/>
    <w:rsid w:val="000A6570"/>
    <w:rsid w:val="000A6673"/>
    <w:rsid w:val="000A6F77"/>
    <w:rsid w:val="000C29BC"/>
    <w:rsid w:val="000D4075"/>
    <w:rsid w:val="000D7566"/>
    <w:rsid w:val="000E5C24"/>
    <w:rsid w:val="000F1A31"/>
    <w:rsid w:val="000F4953"/>
    <w:rsid w:val="000F573D"/>
    <w:rsid w:val="000F6E74"/>
    <w:rsid w:val="00110474"/>
    <w:rsid w:val="00123353"/>
    <w:rsid w:val="00123CA4"/>
    <w:rsid w:val="00126D20"/>
    <w:rsid w:val="00131196"/>
    <w:rsid w:val="00141D4F"/>
    <w:rsid w:val="00143FC2"/>
    <w:rsid w:val="00157E06"/>
    <w:rsid w:val="001676CB"/>
    <w:rsid w:val="0017196B"/>
    <w:rsid w:val="00173239"/>
    <w:rsid w:val="00192C41"/>
    <w:rsid w:val="00193C0C"/>
    <w:rsid w:val="00197853"/>
    <w:rsid w:val="001A529B"/>
    <w:rsid w:val="001B35BA"/>
    <w:rsid w:val="001B6633"/>
    <w:rsid w:val="001D4978"/>
    <w:rsid w:val="001D58E1"/>
    <w:rsid w:val="001D6A7A"/>
    <w:rsid w:val="001E4680"/>
    <w:rsid w:val="001F2E7E"/>
    <w:rsid w:val="0020536F"/>
    <w:rsid w:val="00211466"/>
    <w:rsid w:val="00213882"/>
    <w:rsid w:val="0022206D"/>
    <w:rsid w:val="00222F79"/>
    <w:rsid w:val="0023169D"/>
    <w:rsid w:val="00231EA4"/>
    <w:rsid w:val="00233012"/>
    <w:rsid w:val="00234F91"/>
    <w:rsid w:val="00254EA5"/>
    <w:rsid w:val="00256F37"/>
    <w:rsid w:val="00264351"/>
    <w:rsid w:val="00275703"/>
    <w:rsid w:val="00282D33"/>
    <w:rsid w:val="00283675"/>
    <w:rsid w:val="002B5B15"/>
    <w:rsid w:val="002C0E46"/>
    <w:rsid w:val="002C3DB8"/>
    <w:rsid w:val="002C784C"/>
    <w:rsid w:val="002D68B7"/>
    <w:rsid w:val="002E3620"/>
    <w:rsid w:val="002E3DDB"/>
    <w:rsid w:val="002F3E1E"/>
    <w:rsid w:val="00305160"/>
    <w:rsid w:val="00310DA2"/>
    <w:rsid w:val="00314EC7"/>
    <w:rsid w:val="003171FC"/>
    <w:rsid w:val="0032166B"/>
    <w:rsid w:val="003226CA"/>
    <w:rsid w:val="003333FE"/>
    <w:rsid w:val="00333ACB"/>
    <w:rsid w:val="003372BA"/>
    <w:rsid w:val="00340123"/>
    <w:rsid w:val="0034355E"/>
    <w:rsid w:val="00344695"/>
    <w:rsid w:val="00347EAE"/>
    <w:rsid w:val="00352984"/>
    <w:rsid w:val="00356A05"/>
    <w:rsid w:val="00366D05"/>
    <w:rsid w:val="00367617"/>
    <w:rsid w:val="00370D65"/>
    <w:rsid w:val="00381145"/>
    <w:rsid w:val="0038137A"/>
    <w:rsid w:val="00381E03"/>
    <w:rsid w:val="00383669"/>
    <w:rsid w:val="003A0127"/>
    <w:rsid w:val="003A0D1D"/>
    <w:rsid w:val="003A37D7"/>
    <w:rsid w:val="003A4E58"/>
    <w:rsid w:val="003B2DB6"/>
    <w:rsid w:val="003C66FB"/>
    <w:rsid w:val="003E5902"/>
    <w:rsid w:val="003E6A83"/>
    <w:rsid w:val="003F2D2E"/>
    <w:rsid w:val="003F44FE"/>
    <w:rsid w:val="003F488D"/>
    <w:rsid w:val="00430E78"/>
    <w:rsid w:val="00431917"/>
    <w:rsid w:val="004439C5"/>
    <w:rsid w:val="004445DA"/>
    <w:rsid w:val="004504DB"/>
    <w:rsid w:val="0045059D"/>
    <w:rsid w:val="00454D98"/>
    <w:rsid w:val="00454E40"/>
    <w:rsid w:val="00462144"/>
    <w:rsid w:val="00466158"/>
    <w:rsid w:val="004803EB"/>
    <w:rsid w:val="00481E44"/>
    <w:rsid w:val="00483B23"/>
    <w:rsid w:val="00487BD4"/>
    <w:rsid w:val="004A46BC"/>
    <w:rsid w:val="004B64E7"/>
    <w:rsid w:val="004B76C4"/>
    <w:rsid w:val="004C4E99"/>
    <w:rsid w:val="004D220A"/>
    <w:rsid w:val="004E1A7E"/>
    <w:rsid w:val="004E633D"/>
    <w:rsid w:val="004F4DBE"/>
    <w:rsid w:val="00501CBB"/>
    <w:rsid w:val="00503072"/>
    <w:rsid w:val="00514057"/>
    <w:rsid w:val="005167A2"/>
    <w:rsid w:val="00521925"/>
    <w:rsid w:val="005272E3"/>
    <w:rsid w:val="00532C68"/>
    <w:rsid w:val="00533CA2"/>
    <w:rsid w:val="005459A5"/>
    <w:rsid w:val="00550CB4"/>
    <w:rsid w:val="00586573"/>
    <w:rsid w:val="00592F45"/>
    <w:rsid w:val="0059614C"/>
    <w:rsid w:val="00596628"/>
    <w:rsid w:val="005B194B"/>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4F69"/>
    <w:rsid w:val="00676724"/>
    <w:rsid w:val="006802E1"/>
    <w:rsid w:val="00681349"/>
    <w:rsid w:val="00685C27"/>
    <w:rsid w:val="006971D1"/>
    <w:rsid w:val="006A45C4"/>
    <w:rsid w:val="006A7FB4"/>
    <w:rsid w:val="006B7DD5"/>
    <w:rsid w:val="006C0BA5"/>
    <w:rsid w:val="006D09F1"/>
    <w:rsid w:val="006F4ECB"/>
    <w:rsid w:val="006F579B"/>
    <w:rsid w:val="00701171"/>
    <w:rsid w:val="007028B4"/>
    <w:rsid w:val="007065FC"/>
    <w:rsid w:val="00717771"/>
    <w:rsid w:val="00723F6B"/>
    <w:rsid w:val="00732145"/>
    <w:rsid w:val="00742029"/>
    <w:rsid w:val="00746B3D"/>
    <w:rsid w:val="00755C26"/>
    <w:rsid w:val="00771888"/>
    <w:rsid w:val="007750F3"/>
    <w:rsid w:val="00777C2C"/>
    <w:rsid w:val="0078734A"/>
    <w:rsid w:val="00793652"/>
    <w:rsid w:val="007955B5"/>
    <w:rsid w:val="007A374A"/>
    <w:rsid w:val="007A74B5"/>
    <w:rsid w:val="007B2A5D"/>
    <w:rsid w:val="007B47CE"/>
    <w:rsid w:val="007C3117"/>
    <w:rsid w:val="007C541B"/>
    <w:rsid w:val="007D01C0"/>
    <w:rsid w:val="007D40F8"/>
    <w:rsid w:val="007D425D"/>
    <w:rsid w:val="007D5C32"/>
    <w:rsid w:val="007E29EF"/>
    <w:rsid w:val="007F241A"/>
    <w:rsid w:val="007F5F30"/>
    <w:rsid w:val="00806AC0"/>
    <w:rsid w:val="00823100"/>
    <w:rsid w:val="00824891"/>
    <w:rsid w:val="008273C8"/>
    <w:rsid w:val="008443C0"/>
    <w:rsid w:val="008475E8"/>
    <w:rsid w:val="00852126"/>
    <w:rsid w:val="00864B12"/>
    <w:rsid w:val="00874CB4"/>
    <w:rsid w:val="00881FEB"/>
    <w:rsid w:val="008834D0"/>
    <w:rsid w:val="0088490C"/>
    <w:rsid w:val="00884CF8"/>
    <w:rsid w:val="00887393"/>
    <w:rsid w:val="0089042D"/>
    <w:rsid w:val="008918A5"/>
    <w:rsid w:val="00892BA9"/>
    <w:rsid w:val="0089382C"/>
    <w:rsid w:val="00895BB6"/>
    <w:rsid w:val="008B1A57"/>
    <w:rsid w:val="008C20B1"/>
    <w:rsid w:val="008D41C0"/>
    <w:rsid w:val="008D6A6F"/>
    <w:rsid w:val="008D7139"/>
    <w:rsid w:val="008E0981"/>
    <w:rsid w:val="008E39D0"/>
    <w:rsid w:val="008E3CCA"/>
    <w:rsid w:val="008E3F81"/>
    <w:rsid w:val="008F19C7"/>
    <w:rsid w:val="00912F8D"/>
    <w:rsid w:val="00923558"/>
    <w:rsid w:val="0093049F"/>
    <w:rsid w:val="00942D43"/>
    <w:rsid w:val="00943873"/>
    <w:rsid w:val="00944ABC"/>
    <w:rsid w:val="00952A1A"/>
    <w:rsid w:val="00955252"/>
    <w:rsid w:val="0096575E"/>
    <w:rsid w:val="0097780F"/>
    <w:rsid w:val="00981B8B"/>
    <w:rsid w:val="00985BE4"/>
    <w:rsid w:val="0098664E"/>
    <w:rsid w:val="0099721C"/>
    <w:rsid w:val="009A01B0"/>
    <w:rsid w:val="009A114D"/>
    <w:rsid w:val="009C48CC"/>
    <w:rsid w:val="009C5299"/>
    <w:rsid w:val="009D2379"/>
    <w:rsid w:val="009F09EB"/>
    <w:rsid w:val="009F21B5"/>
    <w:rsid w:val="00A02DFF"/>
    <w:rsid w:val="00A15E21"/>
    <w:rsid w:val="00A17E96"/>
    <w:rsid w:val="00A239EB"/>
    <w:rsid w:val="00A315F4"/>
    <w:rsid w:val="00A33C7D"/>
    <w:rsid w:val="00A46471"/>
    <w:rsid w:val="00A47E7C"/>
    <w:rsid w:val="00A70536"/>
    <w:rsid w:val="00A75D65"/>
    <w:rsid w:val="00A91C3C"/>
    <w:rsid w:val="00A966BE"/>
    <w:rsid w:val="00AA4D18"/>
    <w:rsid w:val="00AA555D"/>
    <w:rsid w:val="00AA7803"/>
    <w:rsid w:val="00AA7990"/>
    <w:rsid w:val="00AD460E"/>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B2B35"/>
    <w:rsid w:val="00BD425E"/>
    <w:rsid w:val="00C12245"/>
    <w:rsid w:val="00C17325"/>
    <w:rsid w:val="00C32E54"/>
    <w:rsid w:val="00C44276"/>
    <w:rsid w:val="00C467FD"/>
    <w:rsid w:val="00C61AC2"/>
    <w:rsid w:val="00C66F6E"/>
    <w:rsid w:val="00C73B1D"/>
    <w:rsid w:val="00C7565C"/>
    <w:rsid w:val="00C76FB9"/>
    <w:rsid w:val="00C8733A"/>
    <w:rsid w:val="00C90846"/>
    <w:rsid w:val="00C9357E"/>
    <w:rsid w:val="00C963BF"/>
    <w:rsid w:val="00CB53DE"/>
    <w:rsid w:val="00CB69B0"/>
    <w:rsid w:val="00CB7BE8"/>
    <w:rsid w:val="00CD4180"/>
    <w:rsid w:val="00CE37F8"/>
    <w:rsid w:val="00CE5FA8"/>
    <w:rsid w:val="00CE6F29"/>
    <w:rsid w:val="00CF1172"/>
    <w:rsid w:val="00CF11DD"/>
    <w:rsid w:val="00CF16CC"/>
    <w:rsid w:val="00CF64AF"/>
    <w:rsid w:val="00D02EBC"/>
    <w:rsid w:val="00D117DA"/>
    <w:rsid w:val="00D21FD3"/>
    <w:rsid w:val="00D31A5D"/>
    <w:rsid w:val="00D335E0"/>
    <w:rsid w:val="00D35B84"/>
    <w:rsid w:val="00D515C5"/>
    <w:rsid w:val="00D529AA"/>
    <w:rsid w:val="00D6419C"/>
    <w:rsid w:val="00D6496C"/>
    <w:rsid w:val="00D66A0E"/>
    <w:rsid w:val="00D679AB"/>
    <w:rsid w:val="00D71292"/>
    <w:rsid w:val="00D76F57"/>
    <w:rsid w:val="00D93884"/>
    <w:rsid w:val="00DA5232"/>
    <w:rsid w:val="00DB3FA5"/>
    <w:rsid w:val="00DC1780"/>
    <w:rsid w:val="00DC1C8D"/>
    <w:rsid w:val="00DC2A70"/>
    <w:rsid w:val="00DF3807"/>
    <w:rsid w:val="00E07A0E"/>
    <w:rsid w:val="00E119A6"/>
    <w:rsid w:val="00E150CB"/>
    <w:rsid w:val="00E2032B"/>
    <w:rsid w:val="00E219FC"/>
    <w:rsid w:val="00E225F4"/>
    <w:rsid w:val="00E3792F"/>
    <w:rsid w:val="00E508B9"/>
    <w:rsid w:val="00E63CB1"/>
    <w:rsid w:val="00E64390"/>
    <w:rsid w:val="00E70D36"/>
    <w:rsid w:val="00E7201F"/>
    <w:rsid w:val="00E762D7"/>
    <w:rsid w:val="00E80223"/>
    <w:rsid w:val="00E85B3E"/>
    <w:rsid w:val="00E87283"/>
    <w:rsid w:val="00EB1AA3"/>
    <w:rsid w:val="00EB621A"/>
    <w:rsid w:val="00EC3B4D"/>
    <w:rsid w:val="00EC44CE"/>
    <w:rsid w:val="00EE4060"/>
    <w:rsid w:val="00EF01DF"/>
    <w:rsid w:val="00F058B9"/>
    <w:rsid w:val="00F1113D"/>
    <w:rsid w:val="00F134D2"/>
    <w:rsid w:val="00F26EAD"/>
    <w:rsid w:val="00F3669D"/>
    <w:rsid w:val="00F42D51"/>
    <w:rsid w:val="00F468E6"/>
    <w:rsid w:val="00F47FAA"/>
    <w:rsid w:val="00F63BBA"/>
    <w:rsid w:val="00F73710"/>
    <w:rsid w:val="00FC1C77"/>
    <w:rsid w:val="00FC59D4"/>
    <w:rsid w:val="00FD51C0"/>
    <w:rsid w:val="00FD5D8F"/>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C5BCB-E77A-4033-A346-BD70076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aliases w:val="single space,footnote text"/>
    <w:basedOn w:val="Normal"/>
    <w:link w:val="FootnoteTextChar"/>
    <w:rsid w:val="00CE5FA8"/>
    <w:rPr>
      <w:rFonts w:ascii="Times Armenian" w:hAnsi="Times Armenian"/>
      <w:sz w:val="20"/>
      <w:szCs w:val="20"/>
      <w:lang w:val="x-none" w:eastAsia="ru-RU"/>
    </w:rPr>
  </w:style>
  <w:style w:type="character" w:customStyle="1" w:styleId="FootnoteTextChar">
    <w:name w:val="Footnote Text Char"/>
    <w:aliases w:val="single space Char,footnote text Char"/>
    <w:basedOn w:val="DefaultParagraphFont"/>
    <w:link w:val="FootnoteText"/>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 w:type="character" w:styleId="FootnoteReference">
    <w:name w:val="footnote reference"/>
    <w:basedOn w:val="DefaultParagraphFont"/>
    <w:rsid w:val="009F2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4accountingfirms.org/the-top-accounting-firms-in-the-worl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3658-9D93-4FF5-A59D-D2EE2C28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17</Pages>
  <Words>7026</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 Tanyan</dc:creator>
  <cp:keywords/>
  <dc:description/>
  <cp:lastModifiedBy>Marine Petrosyan</cp:lastModifiedBy>
  <cp:revision>373</cp:revision>
  <cp:lastPrinted>2017-12-22T05:37:00Z</cp:lastPrinted>
  <dcterms:created xsi:type="dcterms:W3CDTF">2017-12-21T08:00:00Z</dcterms:created>
  <dcterms:modified xsi:type="dcterms:W3CDTF">2019-12-16T10:43:00Z</dcterms:modified>
</cp:coreProperties>
</file>