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495C4B09" w:rsid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74B76990" w14:textId="77777777" w:rsidR="00B6712D" w:rsidRPr="0022631D" w:rsidRDefault="00B6712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07E27C3B" w14:textId="6D11C858" w:rsidR="0022631D" w:rsidRPr="0022631D" w:rsidRDefault="007F10CB" w:rsidP="00B6712D">
      <w:pPr>
        <w:spacing w:before="0" w:after="0"/>
        <w:ind w:left="0" w:firstLine="284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F10CB">
        <w:rPr>
          <w:rFonts w:ascii="GHEA Grapalat" w:hAnsi="GHEA Grapalat" w:cs="Sylfaen"/>
          <w:sz w:val="20"/>
          <w:u w:val="single"/>
          <w:lang w:val="af-ZA"/>
        </w:rPr>
        <w:t xml:space="preserve">«Բերդի </w:t>
      </w:r>
      <w:r w:rsidRPr="007F10CB">
        <w:rPr>
          <w:rFonts w:ascii="GHEA Grapalat" w:hAnsi="GHEA Grapalat" w:cs="Sylfaen"/>
          <w:sz w:val="20"/>
          <w:u w:val="single"/>
          <w:lang w:val="ru-RU"/>
        </w:rPr>
        <w:t>բ</w:t>
      </w:r>
      <w:r w:rsidRPr="007F10CB">
        <w:rPr>
          <w:rFonts w:ascii="GHEA Grapalat" w:hAnsi="GHEA Grapalat" w:cs="Sylfaen"/>
          <w:sz w:val="20"/>
          <w:u w:val="single"/>
          <w:lang w:val="af-ZA"/>
        </w:rPr>
        <w:t>ժշկական կենտրոն» ՓԲԸ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ք</w:t>
      </w:r>
      <w:r w:rsidRPr="007F10CB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.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Բերդ, Ա. Մանուկյան 25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16C4A539" w14:textId="17AE0F79" w:rsidR="0022631D" w:rsidRPr="0022631D" w:rsidRDefault="0022631D" w:rsidP="0043752A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</w:t>
      </w:r>
      <w:r w:rsidR="00105640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44F90FEF" w14:textId="0DFA9E20" w:rsidR="0022631D" w:rsidRPr="0022631D" w:rsidRDefault="007F10CB" w:rsidP="0043752A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ներկայացնում է իր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վառելիքի</w:t>
      </w:r>
      <w:r w:rsidRPr="007F10C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ԲԲԿ-ԳՀԱՊՁԲ-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21E50CE2" w14:textId="1B5475AE" w:rsidR="0022631D" w:rsidRPr="0022631D" w:rsidRDefault="0022631D" w:rsidP="0043752A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</w:t>
      </w:r>
      <w:r w:rsidR="007F10CB" w:rsidRPr="005A14BA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                                                        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</w:p>
    <w:p w14:paraId="6D610C87" w14:textId="7630C745" w:rsidR="0022631D" w:rsidRPr="0022631D" w:rsidRDefault="0079470A" w:rsidP="00B6712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2</w:t>
      </w:r>
      <w:r w:rsidR="00362B17" w:rsidRPr="00362B1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3</w:t>
      </w:r>
      <w:r w:rsidR="007F10CB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/</w:t>
      </w:r>
      <w:r w:rsidR="00B6712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1</w:t>
      </w:r>
      <w:r w:rsidR="00362B17" w:rsidRPr="00362B1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9</w:t>
      </w:r>
      <w:r w:rsidR="007F10CB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F10C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43752A" w:rsidRPr="0043752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</w:t>
      </w:r>
      <w:r w:rsidR="002032D9">
        <w:rPr>
          <w:rFonts w:ascii="GHEA Grapalat" w:eastAsia="Times New Roman" w:hAnsi="GHEA Grapalat" w:cs="Sylfaen"/>
          <w:sz w:val="20"/>
          <w:szCs w:val="20"/>
          <w:lang w:val="af-ZA" w:eastAsia="ru-RU"/>
        </w:rPr>
        <w:t>եր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7"/>
        <w:gridCol w:w="569"/>
        <w:gridCol w:w="548"/>
        <w:gridCol w:w="292"/>
        <w:gridCol w:w="29"/>
        <w:gridCol w:w="290"/>
        <w:gridCol w:w="98"/>
        <w:gridCol w:w="708"/>
        <w:gridCol w:w="169"/>
        <w:gridCol w:w="382"/>
        <w:gridCol w:w="158"/>
        <w:gridCol w:w="255"/>
        <w:gridCol w:w="49"/>
        <w:gridCol w:w="547"/>
        <w:gridCol w:w="234"/>
        <w:gridCol w:w="693"/>
        <w:gridCol w:w="332"/>
        <w:gridCol w:w="300"/>
        <w:gridCol w:w="300"/>
        <w:gridCol w:w="36"/>
        <w:gridCol w:w="168"/>
        <w:gridCol w:w="341"/>
        <w:gridCol w:w="431"/>
        <w:gridCol w:w="340"/>
        <w:gridCol w:w="652"/>
        <w:gridCol w:w="192"/>
        <w:gridCol w:w="6"/>
        <w:gridCol w:w="20"/>
        <w:gridCol w:w="2260"/>
      </w:tblGrid>
      <w:tr w:rsidR="0022631D" w:rsidRPr="0022631D" w14:paraId="3BCB0F4A" w14:textId="77777777" w:rsidTr="008723CD">
        <w:trPr>
          <w:trHeight w:val="146"/>
        </w:trPr>
        <w:tc>
          <w:tcPr>
            <w:tcW w:w="796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16" w:type="dxa"/>
            <w:gridSpan w:val="29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BB0946">
        <w:trPr>
          <w:trHeight w:val="110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478" w:type="dxa"/>
            <w:gridSpan w:val="4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BB0946">
        <w:trPr>
          <w:trHeight w:val="175"/>
        </w:trPr>
        <w:tc>
          <w:tcPr>
            <w:tcW w:w="796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268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4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BB0946">
        <w:trPr>
          <w:trHeight w:val="275"/>
        </w:trPr>
        <w:tc>
          <w:tcPr>
            <w:tcW w:w="7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6894" w:rsidRPr="00362B17" w14:paraId="6CB0AC86" w14:textId="77777777" w:rsidTr="00BB0946">
        <w:trPr>
          <w:trHeight w:val="40"/>
        </w:trPr>
        <w:tc>
          <w:tcPr>
            <w:tcW w:w="796" w:type="dxa"/>
            <w:shd w:val="clear" w:color="auto" w:fill="auto"/>
            <w:vAlign w:val="bottom"/>
          </w:tcPr>
          <w:p w14:paraId="62F33415" w14:textId="77777777" w:rsidR="003A6894" w:rsidRPr="0022631D" w:rsidRDefault="003A6894" w:rsidP="003A68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1F035" w14:textId="36E3F760" w:rsidR="003A6894" w:rsidRPr="0022631D" w:rsidRDefault="003A6894" w:rsidP="003A68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Բենզին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ռեգուլյար</w:t>
            </w:r>
            <w:proofErr w:type="spellEnd"/>
            <w:r w:rsidRPr="0056490C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8EE47" w14:textId="49BED042" w:rsidR="003A6894" w:rsidRPr="0022631D" w:rsidRDefault="003A6894" w:rsidP="003A68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լիտր</w:t>
            </w:r>
            <w:proofErr w:type="spellEnd"/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A0F81" w14:textId="0729D768" w:rsidR="003A6894" w:rsidRPr="0022631D" w:rsidRDefault="00362B17" w:rsidP="00B6712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8</w:t>
            </w:r>
            <w:r w:rsidR="00B6712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3A689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21AF6A" w14:textId="167FAA5B" w:rsidR="003A6894" w:rsidRPr="0022631D" w:rsidRDefault="00362B17" w:rsidP="00B6712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8</w:t>
            </w:r>
            <w:r w:rsidR="00B6712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3A689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35066" w14:textId="15123365" w:rsidR="003A6894" w:rsidRPr="00362B17" w:rsidRDefault="00362B17" w:rsidP="002032D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4080000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01932" w14:textId="22B63BB2" w:rsidR="003A6894" w:rsidRPr="00362B17" w:rsidRDefault="00362B17" w:rsidP="002032D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4080000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13593A" w14:textId="3587795E" w:rsidR="003A6894" w:rsidRPr="006B5818" w:rsidRDefault="003A6894" w:rsidP="003A68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5818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>Արտաքին տեսքը` մաքուր և պարզ, օկտանային թիվը որոշված հետազոտական մեթոդով՝ ոչ պակաս 91, շարժիչային մեթոդով՝ ոչ պակաս 81, բենզինի հագեցած գոլորշիների ճնշումը` 45-ից մինչև 100 կՊա, կապարի պարունակությունը 5 մգ/դմ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vertAlign w:val="superscript"/>
                <w:lang w:val="hy-AM"/>
              </w:rPr>
              <w:t>3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 xml:space="preserve">-ից ոչ ավելի, բենզոլի ծավալային մասը 1 %-ից ոչ ավելի, խտությունը` 15 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vertAlign w:val="superscript"/>
                <w:lang w:val="hy-AM"/>
              </w:rPr>
              <w:t>0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>C ջերմաստիճանում՝ 720-ից մինչև 775 կգ/մ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vertAlign w:val="superscript"/>
                <w:lang w:val="hy-AM"/>
              </w:rPr>
              <w:t>3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 xml:space="preserve">, ծծմբի պարունակությունը` 10 մգ/կգ-ից ոչ ավելի, թթվածնի զանգվածային մասը` 2,7 %-ից ոչ ավելի, օքսիդիչների ծավալային մասը, ոչ ավելի` մեթանոլ-3 %, էթանոլ-5 %, իզոպրոպիլ սպիրտ-10%, իզոբուտիլ սպիրտ-10 %, եռաբութիլ սպիրտ-7 %, եթերներ (C5 և ավելի)-15 %, այլ օքսիդիչներ-10 %, անվտանգությունը,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կանոնակարգի»:Մատակարարումը-կտրոնային: Մատակարարը </w:t>
            </w:r>
            <w:r w:rsidRPr="003A6894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>Բերդ քաղաքում կամ նրա շրջակայքում պետք է ունենա լցակայան կամ համագործակցության պայմանագիր` նման լցակայան ունեցող կազմակերպության հետ:</w:t>
            </w:r>
          </w:p>
        </w:tc>
        <w:tc>
          <w:tcPr>
            <w:tcW w:w="24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152B32D" w14:textId="5C4159ED" w:rsidR="003A6894" w:rsidRPr="006B5818" w:rsidRDefault="003A6894" w:rsidP="003A68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5818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>Արտաքին տեսքը` մաքուր և պարզ, օկտանային թիվը որոշված հետազոտական մեթոդով՝ ոչ պակաս 91, շարժիչային մեթոդով՝ ոչ պակաս 81, բենզինի հագեցած գոլորշիների ճնշումը` 45-ից մինչև 100 կՊա, կապարի պարունակությունը 5 մգ/դմ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vertAlign w:val="superscript"/>
                <w:lang w:val="hy-AM"/>
              </w:rPr>
              <w:t>3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 xml:space="preserve">-ից ոչ ավելի, բենզոլի ծավալային մասը 1 %-ից ոչ ավելի, խտությունը` 15 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vertAlign w:val="superscript"/>
                <w:lang w:val="hy-AM"/>
              </w:rPr>
              <w:t>0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>C ջերմաստիճանում՝ 720-ից մինչև 775 կգ/մ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vertAlign w:val="superscript"/>
                <w:lang w:val="hy-AM"/>
              </w:rPr>
              <w:t>3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 xml:space="preserve">, ծծմբի պարունակությունը` 10 մգ/կգ-ից ոչ ավելի, թթվածնի զանգվածային մասը` 2,7 %-ից ոչ ավելի, օքսիդիչների ծավալային մասը, ոչ ավելի` մեթանոլ-3 %, էթանոլ-5 %, իզոպրոպիլ սպիրտ-10%, իզոբուտիլ սպիրտ-10 %, եռաբութիլ սպիրտ-7 %, եթերներ (C5 և ավելի)-15 %, այլ օքսիդիչներ-10 %, անվտանգությունը,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կանոնակարգի»:Մատակարարումը-կտրոնային: Մատակարարը </w:t>
            </w:r>
            <w:r w:rsidRPr="003A6894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>Բերդ քաղաքում կամ նրա շրջակայքում պետք է ունենա լցակայան կամ համագործակցության պայմանագիր` նման լցակայան ունեցող կազմակերպության հետ:</w:t>
            </w:r>
          </w:p>
        </w:tc>
      </w:tr>
      <w:tr w:rsidR="003A6894" w:rsidRPr="00362B17" w14:paraId="27D8D935" w14:textId="77777777" w:rsidTr="00BB0946">
        <w:trPr>
          <w:trHeight w:val="182"/>
        </w:trPr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76F17" w14:textId="542F7E29" w:rsidR="003A6894" w:rsidRPr="0022631D" w:rsidRDefault="003A6894" w:rsidP="003A68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D9A19" w14:textId="6295DF10" w:rsidR="003A6894" w:rsidRPr="0022631D" w:rsidRDefault="003A6894" w:rsidP="003A68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Դիզելային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վառելիք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`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ամառային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D9BA2" w14:textId="393E3E2D" w:rsidR="003A6894" w:rsidRPr="0022631D" w:rsidRDefault="003A6894" w:rsidP="003A68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լիտր</w:t>
            </w:r>
            <w:proofErr w:type="spellEnd"/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6854B8" w14:textId="5608DCAF" w:rsidR="003A6894" w:rsidRPr="0022631D" w:rsidRDefault="0079470A" w:rsidP="003A68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3A689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6D987" w14:textId="7F1F7760" w:rsidR="003A6894" w:rsidRPr="0022631D" w:rsidRDefault="0079470A" w:rsidP="003A68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3A689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40336" w14:textId="1A3A1138" w:rsidR="003A6894" w:rsidRPr="00362B17" w:rsidRDefault="00362B17" w:rsidP="002032D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1060000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BE923" w14:textId="2385C0BD" w:rsidR="003A6894" w:rsidRPr="00362B17" w:rsidRDefault="00362B17" w:rsidP="002032D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1060000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4FBB83B" w14:textId="6AD82F83" w:rsidR="003A6894" w:rsidRPr="006B5818" w:rsidRDefault="003A6894" w:rsidP="003A68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Ցետանային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թիվը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51-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ոչ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պակաս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ցետանային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ցուցիչը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-46-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ոչ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պակաս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խտությունը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15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vertAlign w:val="superscript"/>
                <w:lang w:val="hy-AM"/>
              </w:rPr>
              <w:t>0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C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ջերմաստիճանում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ամառային՝՝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820-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մինչև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845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կգ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/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</w:t>
            </w:r>
            <w:r w:rsidRPr="006B5818">
              <w:rPr>
                <w:rFonts w:ascii="Sylfaen" w:hAnsi="Sylfaen"/>
                <w:sz w:val="14"/>
                <w:szCs w:val="14"/>
                <w:vertAlign w:val="superscript"/>
                <w:lang w:val="hy-AM"/>
              </w:rPr>
              <w:t>3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ծծմբի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պարունակությունը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350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մգ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/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կգ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ոչ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ավելի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բռնկման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>ջերմաստիճանը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55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vertAlign w:val="superscript"/>
                <w:lang w:val="hy-AM"/>
              </w:rPr>
              <w:t>0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C-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ոչ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ցածր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ածխածնի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մնացորդը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10%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նստվածքում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0,3%-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ոչ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ավելի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մածուցիկությունը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40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vertAlign w:val="superscript"/>
                <w:lang w:val="hy-AM"/>
              </w:rPr>
              <w:t>0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C-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ում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` 2,0-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մինչև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4,5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մմ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2 /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վ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պղտորման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ջերմաստիճանը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` 0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vertAlign w:val="superscript"/>
                <w:lang w:val="hy-AM"/>
              </w:rPr>
              <w:t>0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C-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ոչ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բարձր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անվտանգությունը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մակնշումը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և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փաթեթավորումը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`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ըստ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ՀՀ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կառավարության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2004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թ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.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նոյեմբերի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11-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N 1592-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Ն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որոշմամբ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հաստատված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3A6894">
              <w:rPr>
                <w:rFonts w:ascii="Sylfaen" w:hAnsi="Sylfaen" w:cs="Sylfaen"/>
                <w:sz w:val="14"/>
                <w:szCs w:val="14"/>
                <w:shd w:val="clear" w:color="auto" w:fill="FFFFFF"/>
                <w:lang w:val="af-ZA"/>
              </w:rPr>
              <w:t>«</w:t>
            </w:r>
            <w:r w:rsidRPr="006B5818">
              <w:rPr>
                <w:rFonts w:ascii="Sylfaen" w:hAnsi="Sylfaen" w:cs="Sylfaen"/>
                <w:sz w:val="14"/>
                <w:szCs w:val="14"/>
                <w:shd w:val="clear" w:color="auto" w:fill="FFFFFF"/>
                <w:lang w:val="hy-AM"/>
              </w:rPr>
              <w:t>Ներքին</w:t>
            </w:r>
            <w:r w:rsidRPr="003A6894">
              <w:rPr>
                <w:rFonts w:ascii="Sylfaen" w:hAnsi="Sylfaen" w:cs="Sylfaen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6B5818">
              <w:rPr>
                <w:rFonts w:ascii="Sylfaen" w:hAnsi="Sylfaen" w:cs="Sylfaen"/>
                <w:sz w:val="14"/>
                <w:szCs w:val="14"/>
                <w:shd w:val="clear" w:color="auto" w:fill="FFFFFF"/>
                <w:lang w:val="hy-AM"/>
              </w:rPr>
              <w:t>այրման</w:t>
            </w:r>
            <w:r w:rsidRPr="003A6894">
              <w:rPr>
                <w:rFonts w:ascii="Sylfaen" w:hAnsi="Sylfaen" w:cs="Sylfaen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6B5818">
              <w:rPr>
                <w:rFonts w:ascii="Sylfaen" w:hAnsi="Sylfaen" w:cs="Sylfaen"/>
                <w:sz w:val="14"/>
                <w:szCs w:val="14"/>
                <w:shd w:val="clear" w:color="auto" w:fill="FFFFFF"/>
                <w:lang w:val="hy-AM"/>
              </w:rPr>
              <w:t>շարժիչային</w:t>
            </w:r>
            <w:r w:rsidRPr="003A6894">
              <w:rPr>
                <w:rFonts w:ascii="Sylfaen" w:hAnsi="Sylfaen" w:cs="Sylfaen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6B5818">
              <w:rPr>
                <w:rFonts w:ascii="Sylfaen" w:hAnsi="Sylfaen" w:cs="Sylfaen"/>
                <w:sz w:val="14"/>
                <w:szCs w:val="14"/>
                <w:shd w:val="clear" w:color="auto" w:fill="FFFFFF"/>
                <w:lang w:val="hy-AM"/>
              </w:rPr>
              <w:t>վառելիքների</w:t>
            </w:r>
            <w:r w:rsidRPr="003A6894">
              <w:rPr>
                <w:rFonts w:ascii="Sylfaen" w:hAnsi="Sylfaen" w:cs="Sylfaen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6B5818">
              <w:rPr>
                <w:rFonts w:ascii="Sylfaen" w:hAnsi="Sylfaen" w:cs="Sylfaen"/>
                <w:sz w:val="14"/>
                <w:szCs w:val="14"/>
                <w:shd w:val="clear" w:color="auto" w:fill="FFFFFF"/>
                <w:lang w:val="hy-AM"/>
              </w:rPr>
              <w:t>տեխնիկական</w:t>
            </w:r>
            <w:r w:rsidRPr="003A6894">
              <w:rPr>
                <w:rFonts w:ascii="Sylfaen" w:hAnsi="Sylfaen" w:cs="Sylfaen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6B5818">
              <w:rPr>
                <w:rFonts w:ascii="Sylfaen" w:hAnsi="Sylfaen" w:cs="Sylfaen"/>
                <w:sz w:val="14"/>
                <w:szCs w:val="14"/>
                <w:shd w:val="clear" w:color="auto" w:fill="FFFFFF"/>
                <w:lang w:val="hy-AM"/>
              </w:rPr>
              <w:t>կանոնակարգի</w:t>
            </w:r>
            <w:r w:rsidRPr="003A6894">
              <w:rPr>
                <w:rFonts w:ascii="Sylfaen" w:hAnsi="Sylfaen" w:cs="Sylfaen"/>
                <w:sz w:val="14"/>
                <w:szCs w:val="14"/>
                <w:shd w:val="clear" w:color="auto" w:fill="FFFFFF"/>
                <w:lang w:val="af-ZA"/>
              </w:rPr>
              <w:t>»</w:t>
            </w:r>
            <w:r w:rsidRPr="006B5818">
              <w:rPr>
                <w:rFonts w:ascii="Sylfaen" w:hAnsi="Sylfaen" w:cs="Sylfaen"/>
                <w:sz w:val="14"/>
                <w:szCs w:val="14"/>
                <w:shd w:val="clear" w:color="auto" w:fill="FFFFFF"/>
                <w:lang w:val="hy-AM"/>
              </w:rPr>
              <w:t xml:space="preserve">: </w:t>
            </w:r>
            <w:r w:rsidRPr="006B5818">
              <w:rPr>
                <w:rFonts w:ascii="Sylfaen" w:eastAsia="SimSun" w:hAnsi="Sylfaen" w:cs="Sylfaen"/>
                <w:sz w:val="14"/>
                <w:szCs w:val="14"/>
                <w:lang w:val="hy-AM"/>
              </w:rPr>
              <w:t>Տեսքը- մաքուր</w:t>
            </w:r>
            <w:r w:rsidRPr="006B5818">
              <w:rPr>
                <w:rFonts w:ascii="Times Armenian" w:eastAsia="SimSun" w:hAnsi="Times Armenian" w:cs="Times Armenian"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eastAsia="SimSun" w:hAnsi="Sylfaen" w:cs="Sylfaen"/>
                <w:sz w:val="14"/>
                <w:szCs w:val="14"/>
                <w:lang w:val="hy-AM"/>
              </w:rPr>
              <w:t>և</w:t>
            </w:r>
            <w:r w:rsidRPr="006B5818">
              <w:rPr>
                <w:rFonts w:ascii="Times Armenian" w:eastAsia="SimSun" w:hAnsi="Times Armenian" w:cs="Times Armenian"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eastAsia="SimSun" w:hAnsi="Sylfaen" w:cs="Sylfaen"/>
                <w:sz w:val="14"/>
                <w:szCs w:val="14"/>
                <w:lang w:val="hy-AM"/>
              </w:rPr>
              <w:t xml:space="preserve">պարզ, Մատակարարումը` կտրոնային: 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 xml:space="preserve">Մատակարարը </w:t>
            </w:r>
            <w:r w:rsidRPr="003A6894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>Բերդ քաղաքում կամ նրա շրջակայքում պետք է ունենա լցակայան կամ համագործակցության պայմանագիր` նման լցակայան ունեցող կազմակերպության հետ:</w:t>
            </w:r>
          </w:p>
        </w:tc>
        <w:tc>
          <w:tcPr>
            <w:tcW w:w="24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7D7AB70" w14:textId="3BB4FCD4" w:rsidR="003A6894" w:rsidRPr="006B5818" w:rsidRDefault="003A6894" w:rsidP="003A68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>Ցետանային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թիվը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51-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ոչ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պակաս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ցետանային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ցուցիչը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-46-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ոչ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պակաս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խտությունը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15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vertAlign w:val="superscript"/>
                <w:lang w:val="hy-AM"/>
              </w:rPr>
              <w:t>0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C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ջերմաստիճանում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ամառային՝՝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820-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մինչև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845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կգ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/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</w:t>
            </w:r>
            <w:r w:rsidRPr="006B5818">
              <w:rPr>
                <w:rFonts w:ascii="Sylfaen" w:hAnsi="Sylfaen"/>
                <w:sz w:val="14"/>
                <w:szCs w:val="14"/>
                <w:vertAlign w:val="superscript"/>
                <w:lang w:val="hy-AM"/>
              </w:rPr>
              <w:t>3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ծծմբի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պարունակությունը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350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մգ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/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կգ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ոչ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ավելի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բռնկման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>ջերմաստիճանը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55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vertAlign w:val="superscript"/>
                <w:lang w:val="hy-AM"/>
              </w:rPr>
              <w:t>0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C-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ոչ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ցածր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ածխածնի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մնացորդը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10%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նստվածքում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0,3%-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ոչ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ավելի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մածուցիկությունը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40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vertAlign w:val="superscript"/>
                <w:lang w:val="hy-AM"/>
              </w:rPr>
              <w:t>0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C-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ում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` 2,0-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մինչև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4,5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մմ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2 /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վ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պղտորման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ջերմաստիճանը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` 0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vertAlign w:val="superscript"/>
                <w:lang w:val="hy-AM"/>
              </w:rPr>
              <w:t>0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>C-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ից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ոչ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բարձր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անվտանգությունը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մակնշումը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և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փաթեթավորումը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`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ըստ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ՀՀ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կառավարության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2004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թ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.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նոյեմբերի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11-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ի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N 1592-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Ն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որոշմամբ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6B5818">
              <w:rPr>
                <w:rFonts w:ascii="Sylfaen" w:hAnsi="Sylfaen"/>
                <w:sz w:val="14"/>
                <w:szCs w:val="14"/>
                <w:lang w:val="hy-AM"/>
              </w:rPr>
              <w:t>հաստատված</w:t>
            </w:r>
            <w:r w:rsidRPr="003A689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3A6894">
              <w:rPr>
                <w:rFonts w:ascii="Sylfaen" w:hAnsi="Sylfaen" w:cs="Sylfaen"/>
                <w:sz w:val="14"/>
                <w:szCs w:val="14"/>
                <w:shd w:val="clear" w:color="auto" w:fill="FFFFFF"/>
                <w:lang w:val="af-ZA"/>
              </w:rPr>
              <w:t>«</w:t>
            </w:r>
            <w:r w:rsidRPr="006B5818">
              <w:rPr>
                <w:rFonts w:ascii="Sylfaen" w:hAnsi="Sylfaen" w:cs="Sylfaen"/>
                <w:sz w:val="14"/>
                <w:szCs w:val="14"/>
                <w:shd w:val="clear" w:color="auto" w:fill="FFFFFF"/>
                <w:lang w:val="hy-AM"/>
              </w:rPr>
              <w:t>Ներքին</w:t>
            </w:r>
            <w:r w:rsidRPr="003A6894">
              <w:rPr>
                <w:rFonts w:ascii="Sylfaen" w:hAnsi="Sylfaen" w:cs="Sylfaen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6B5818">
              <w:rPr>
                <w:rFonts w:ascii="Sylfaen" w:hAnsi="Sylfaen" w:cs="Sylfaen"/>
                <w:sz w:val="14"/>
                <w:szCs w:val="14"/>
                <w:shd w:val="clear" w:color="auto" w:fill="FFFFFF"/>
                <w:lang w:val="hy-AM"/>
              </w:rPr>
              <w:t>այրման</w:t>
            </w:r>
            <w:r w:rsidRPr="003A6894">
              <w:rPr>
                <w:rFonts w:ascii="Sylfaen" w:hAnsi="Sylfaen" w:cs="Sylfaen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6B5818">
              <w:rPr>
                <w:rFonts w:ascii="Sylfaen" w:hAnsi="Sylfaen" w:cs="Sylfaen"/>
                <w:sz w:val="14"/>
                <w:szCs w:val="14"/>
                <w:shd w:val="clear" w:color="auto" w:fill="FFFFFF"/>
                <w:lang w:val="hy-AM"/>
              </w:rPr>
              <w:t>շարժիչային</w:t>
            </w:r>
            <w:r w:rsidRPr="003A6894">
              <w:rPr>
                <w:rFonts w:ascii="Sylfaen" w:hAnsi="Sylfaen" w:cs="Sylfaen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6B5818">
              <w:rPr>
                <w:rFonts w:ascii="Sylfaen" w:hAnsi="Sylfaen" w:cs="Sylfaen"/>
                <w:sz w:val="14"/>
                <w:szCs w:val="14"/>
                <w:shd w:val="clear" w:color="auto" w:fill="FFFFFF"/>
                <w:lang w:val="hy-AM"/>
              </w:rPr>
              <w:t>վառելիքների</w:t>
            </w:r>
            <w:r w:rsidRPr="003A6894">
              <w:rPr>
                <w:rFonts w:ascii="Sylfaen" w:hAnsi="Sylfaen" w:cs="Sylfaen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6B5818">
              <w:rPr>
                <w:rFonts w:ascii="Sylfaen" w:hAnsi="Sylfaen" w:cs="Sylfaen"/>
                <w:sz w:val="14"/>
                <w:szCs w:val="14"/>
                <w:shd w:val="clear" w:color="auto" w:fill="FFFFFF"/>
                <w:lang w:val="hy-AM"/>
              </w:rPr>
              <w:t>տեխնիկական</w:t>
            </w:r>
            <w:r w:rsidRPr="003A6894">
              <w:rPr>
                <w:rFonts w:ascii="Sylfaen" w:hAnsi="Sylfaen" w:cs="Sylfaen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6B5818">
              <w:rPr>
                <w:rFonts w:ascii="Sylfaen" w:hAnsi="Sylfaen" w:cs="Sylfaen"/>
                <w:sz w:val="14"/>
                <w:szCs w:val="14"/>
                <w:shd w:val="clear" w:color="auto" w:fill="FFFFFF"/>
                <w:lang w:val="hy-AM"/>
              </w:rPr>
              <w:t>կանոնակարգի</w:t>
            </w:r>
            <w:r w:rsidRPr="003A6894">
              <w:rPr>
                <w:rFonts w:ascii="Sylfaen" w:hAnsi="Sylfaen" w:cs="Sylfaen"/>
                <w:sz w:val="14"/>
                <w:szCs w:val="14"/>
                <w:shd w:val="clear" w:color="auto" w:fill="FFFFFF"/>
                <w:lang w:val="af-ZA"/>
              </w:rPr>
              <w:t>»</w:t>
            </w:r>
            <w:r w:rsidRPr="006B5818">
              <w:rPr>
                <w:rFonts w:ascii="Sylfaen" w:hAnsi="Sylfaen" w:cs="Sylfaen"/>
                <w:sz w:val="14"/>
                <w:szCs w:val="14"/>
                <w:shd w:val="clear" w:color="auto" w:fill="FFFFFF"/>
                <w:lang w:val="hy-AM"/>
              </w:rPr>
              <w:t xml:space="preserve">: </w:t>
            </w:r>
            <w:r w:rsidRPr="006B5818">
              <w:rPr>
                <w:rFonts w:ascii="Sylfaen" w:eastAsia="SimSun" w:hAnsi="Sylfaen" w:cs="Sylfaen"/>
                <w:sz w:val="14"/>
                <w:szCs w:val="14"/>
                <w:lang w:val="hy-AM"/>
              </w:rPr>
              <w:t>Տեսքը- մաքուր</w:t>
            </w:r>
            <w:r w:rsidRPr="006B5818">
              <w:rPr>
                <w:rFonts w:ascii="Times Armenian" w:eastAsia="SimSun" w:hAnsi="Times Armenian" w:cs="Times Armenian"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eastAsia="SimSun" w:hAnsi="Sylfaen" w:cs="Sylfaen"/>
                <w:sz w:val="14"/>
                <w:szCs w:val="14"/>
                <w:lang w:val="hy-AM"/>
              </w:rPr>
              <w:t>և</w:t>
            </w:r>
            <w:r w:rsidRPr="006B5818">
              <w:rPr>
                <w:rFonts w:ascii="Times Armenian" w:eastAsia="SimSun" w:hAnsi="Times Armenian" w:cs="Times Armenian"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eastAsia="SimSun" w:hAnsi="Sylfaen" w:cs="Sylfaen"/>
                <w:sz w:val="14"/>
                <w:szCs w:val="14"/>
                <w:lang w:val="hy-AM"/>
              </w:rPr>
              <w:t xml:space="preserve">պարզ, Մատակարարումը` կտրոնային: 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 xml:space="preserve">Մատակարարը </w:t>
            </w:r>
            <w:r w:rsidRPr="003A6894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 xml:space="preserve"> </w:t>
            </w:r>
            <w:r w:rsidRPr="006B5818">
              <w:rPr>
                <w:rFonts w:ascii="Sylfaen" w:hAnsi="Sylfaen"/>
                <w:bCs/>
                <w:iCs/>
                <w:sz w:val="14"/>
                <w:szCs w:val="14"/>
                <w:lang w:val="hy-AM"/>
              </w:rPr>
              <w:t>Բերդ քաղաքում կամ նրա շրջակայքում պետք է ունենա լցակայան կամ համագործակցության պայմանագիր` նման լցակայան ունեցող կազմակերպության հետ:</w:t>
            </w:r>
          </w:p>
        </w:tc>
      </w:tr>
      <w:tr w:rsidR="00EB478B" w:rsidRPr="00362B17" w14:paraId="4B8BC031" w14:textId="77777777" w:rsidTr="00012170">
        <w:trPr>
          <w:trHeight w:val="169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451180EC" w14:textId="77777777" w:rsidR="00EB478B" w:rsidRPr="006B5818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B478B" w:rsidRPr="00362B17" w14:paraId="24C3B0CB" w14:textId="77777777" w:rsidTr="007B3B55">
        <w:trPr>
          <w:trHeight w:val="137"/>
        </w:trPr>
        <w:tc>
          <w:tcPr>
            <w:tcW w:w="436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EB478B" w:rsidRPr="006B5818" w:rsidRDefault="00EB478B" w:rsidP="00EB47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6B581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6B581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5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6F5BC32" w:rsidR="00EB478B" w:rsidRPr="006B5818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581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Գնանշման հարցում    Գնումների մասին ՀՀ օրենքի 22-րդ հոդված</w:t>
            </w:r>
          </w:p>
        </w:tc>
      </w:tr>
      <w:tr w:rsidR="00EB478B" w:rsidRPr="00362B17" w14:paraId="075EEA57" w14:textId="77777777" w:rsidTr="00012170">
        <w:trPr>
          <w:trHeight w:val="196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EB478B" w:rsidRPr="006B5818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B478B" w:rsidRPr="0022631D" w14:paraId="681596E8" w14:textId="77777777" w:rsidTr="007B3B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EB478B" w:rsidRPr="0022631D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581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6B581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2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DD95DCC" w:rsidR="00EB478B" w:rsidRPr="00362B17" w:rsidRDefault="00362B17" w:rsidP="00B6712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04.10.2023թ.</w:t>
            </w:r>
          </w:p>
        </w:tc>
      </w:tr>
      <w:tr w:rsidR="00EB478B" w:rsidRPr="0022631D" w14:paraId="199F948A" w14:textId="77777777" w:rsidTr="008723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4907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EB478B" w:rsidRPr="0022631D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B478B" w:rsidRPr="0022631D" w14:paraId="6EE9B008" w14:textId="77777777" w:rsidTr="008723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4907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EB478B" w:rsidRPr="0022631D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B478B" w:rsidRPr="0022631D" w14:paraId="13FE412E" w14:textId="77777777" w:rsidTr="008723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907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2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EB478B" w:rsidRPr="0022631D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EB478B" w:rsidRPr="0022631D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EB478B" w:rsidRPr="0022631D" w14:paraId="321D26CF" w14:textId="77777777" w:rsidTr="008723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907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EB478B" w:rsidRPr="0022631D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EB478B" w:rsidRPr="0022631D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B478B" w:rsidRPr="0022631D" w14:paraId="68E691E2" w14:textId="77777777" w:rsidTr="008723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907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EB478B" w:rsidRPr="0022631D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EB478B" w:rsidRPr="0022631D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B478B" w:rsidRPr="0022631D" w14:paraId="30B89418" w14:textId="77777777" w:rsidTr="00012170">
        <w:trPr>
          <w:trHeight w:val="54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70776DB4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B478B" w:rsidRPr="0022631D" w14:paraId="10DC4861" w14:textId="77777777" w:rsidTr="007B3B55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6" w:type="dxa"/>
            <w:gridSpan w:val="20"/>
            <w:shd w:val="clear" w:color="auto" w:fill="auto"/>
            <w:vAlign w:val="center"/>
          </w:tcPr>
          <w:p w14:paraId="1FD38684" w14:textId="2B462658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EB478B" w:rsidRPr="0022631D" w14:paraId="3FD00E3A" w14:textId="77777777" w:rsidTr="007B3B55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7"/>
            <w:vMerge/>
            <w:shd w:val="clear" w:color="auto" w:fill="auto"/>
            <w:vAlign w:val="center"/>
          </w:tcPr>
          <w:p w14:paraId="7835142E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27542D69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35EE2FE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4A371FE9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EB478B" w:rsidRPr="0022631D" w14:paraId="4DA511EC" w14:textId="77777777" w:rsidTr="007B3B55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30" w:type="dxa"/>
            <w:gridSpan w:val="27"/>
            <w:shd w:val="clear" w:color="auto" w:fill="auto"/>
            <w:vAlign w:val="center"/>
          </w:tcPr>
          <w:p w14:paraId="6ABF72D4" w14:textId="5723872F" w:rsidR="00EB478B" w:rsidRPr="0022631D" w:rsidRDefault="00EB478B" w:rsidP="00EB47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Բենզին</w:t>
            </w:r>
            <w:r w:rsidRPr="001D277F">
              <w:rPr>
                <w:rFonts w:ascii="GHEA Grapalat" w:hAnsi="GHEA Grapalat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ռեգուլյար</w:t>
            </w:r>
          </w:p>
        </w:tc>
      </w:tr>
      <w:tr w:rsidR="00EB478B" w:rsidRPr="0022631D" w14:paraId="50825522" w14:textId="77777777" w:rsidTr="007B3B55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0AD5B95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7"/>
            <w:shd w:val="clear" w:color="auto" w:fill="auto"/>
            <w:vAlign w:val="center"/>
          </w:tcPr>
          <w:p w14:paraId="259F3C98" w14:textId="00B20732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Ֆլեշ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1D867224" w14:textId="51823F3B" w:rsidR="00EB478B" w:rsidRPr="00362B17" w:rsidRDefault="00362B17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3533333,33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2B8A853" w14:textId="6394662C" w:rsidR="00EB478B" w:rsidRPr="00362B17" w:rsidRDefault="00362B17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706666,67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1F59BBB2" w14:textId="65ED2FC7" w:rsidR="00EB478B" w:rsidRPr="00362B17" w:rsidRDefault="00362B17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4240000</w:t>
            </w:r>
          </w:p>
        </w:tc>
      </w:tr>
      <w:tr w:rsidR="00EB478B" w:rsidRPr="0022631D" w14:paraId="56F83F5C" w14:textId="77777777" w:rsidTr="007B3B55">
        <w:trPr>
          <w:trHeight w:val="47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3308DF68" w14:textId="297C96A1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7"/>
            <w:shd w:val="clear" w:color="auto" w:fill="auto"/>
            <w:vAlign w:val="center"/>
          </w:tcPr>
          <w:p w14:paraId="766F5B64" w14:textId="41E92D53" w:rsidR="00EB478B" w:rsidRPr="0022631D" w:rsidRDefault="00EB478B" w:rsidP="006B58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3151B49C" w14:textId="47BD3D65" w:rsidR="00EB478B" w:rsidRPr="002032D9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D0A0F1F" w14:textId="567453BC" w:rsidR="00EB478B" w:rsidRPr="002032D9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7F50B9E3" w14:textId="56F0297C" w:rsidR="00EB478B" w:rsidRPr="002032D9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B478B" w:rsidRPr="0022631D" w14:paraId="61CDB960" w14:textId="77777777" w:rsidTr="007B3B55">
        <w:tc>
          <w:tcPr>
            <w:tcW w:w="13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39D0B" w14:textId="33DB052F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C62B1" w14:textId="19FA56A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0E1B70A1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539B325A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62D35E18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B478B" w:rsidRPr="0022631D" w14:paraId="340D1443" w14:textId="24E6ACF5" w:rsidTr="007B3B55">
        <w:tc>
          <w:tcPr>
            <w:tcW w:w="13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D7EFA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9830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60A39" w14:textId="7142F0AA" w:rsidR="00EB478B" w:rsidRPr="0022631D" w:rsidRDefault="00EB478B" w:rsidP="00EB47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06386">
              <w:rPr>
                <w:rFonts w:ascii="GHEA Grapalat" w:hAnsi="GHEA Grapalat"/>
                <w:sz w:val="18"/>
                <w:szCs w:val="18"/>
                <w:u w:val="single"/>
              </w:rPr>
              <w:t>Դիզելային</w:t>
            </w:r>
            <w:proofErr w:type="spellEnd"/>
            <w:r w:rsidRPr="00606386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proofErr w:type="spellStart"/>
            <w:r w:rsidRPr="00606386">
              <w:rPr>
                <w:rFonts w:ascii="GHEA Grapalat" w:hAnsi="GHEA Grapalat"/>
                <w:sz w:val="18"/>
                <w:szCs w:val="18"/>
                <w:u w:val="single"/>
              </w:rPr>
              <w:t>վառելիք</w:t>
            </w:r>
            <w:proofErr w:type="spellEnd"/>
            <w:r w:rsidRPr="00606386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` </w:t>
            </w:r>
            <w:r w:rsidRPr="00606386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ամառային</w:t>
            </w:r>
          </w:p>
        </w:tc>
      </w:tr>
      <w:tr w:rsidR="00EB478B" w:rsidRPr="0022631D" w14:paraId="7697CE01" w14:textId="77777777" w:rsidTr="007B3B55">
        <w:tc>
          <w:tcPr>
            <w:tcW w:w="1382" w:type="dxa"/>
            <w:gridSpan w:val="3"/>
            <w:shd w:val="clear" w:color="auto" w:fill="auto"/>
            <w:vAlign w:val="center"/>
          </w:tcPr>
          <w:p w14:paraId="74CF2734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7"/>
            <w:shd w:val="clear" w:color="auto" w:fill="auto"/>
            <w:vAlign w:val="center"/>
          </w:tcPr>
          <w:p w14:paraId="4A1FE010" w14:textId="16A5089D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Ֆլեշ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3286" w:type="dxa"/>
            <w:gridSpan w:val="11"/>
            <w:shd w:val="clear" w:color="auto" w:fill="auto"/>
            <w:vAlign w:val="center"/>
          </w:tcPr>
          <w:p w14:paraId="10A9C1BD" w14:textId="0D50ED74" w:rsidR="00EB478B" w:rsidRPr="00362B17" w:rsidRDefault="00362B17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933333,33</w:t>
            </w:r>
          </w:p>
        </w:tc>
        <w:tc>
          <w:tcPr>
            <w:tcW w:w="2124" w:type="dxa"/>
            <w:gridSpan w:val="6"/>
            <w:shd w:val="clear" w:color="auto" w:fill="auto"/>
            <w:vAlign w:val="center"/>
          </w:tcPr>
          <w:p w14:paraId="7604DA02" w14:textId="36686C37" w:rsidR="00EB478B" w:rsidRPr="00362B17" w:rsidRDefault="00362B17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186666,67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49EF2629" w14:textId="7A6C4F4E" w:rsidR="00EB478B" w:rsidRPr="00362B17" w:rsidRDefault="00362B17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1120000</w:t>
            </w:r>
          </w:p>
        </w:tc>
      </w:tr>
      <w:tr w:rsidR="00EB478B" w:rsidRPr="0022631D" w14:paraId="198EED39" w14:textId="77777777" w:rsidTr="007B3B55">
        <w:tc>
          <w:tcPr>
            <w:tcW w:w="1382" w:type="dxa"/>
            <w:gridSpan w:val="3"/>
            <w:shd w:val="clear" w:color="auto" w:fill="auto"/>
            <w:vAlign w:val="center"/>
          </w:tcPr>
          <w:p w14:paraId="38C6F7C5" w14:textId="6A2F2275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7"/>
            <w:shd w:val="clear" w:color="auto" w:fill="auto"/>
            <w:vAlign w:val="center"/>
          </w:tcPr>
          <w:p w14:paraId="441C20B3" w14:textId="0DBEC242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1"/>
            <w:shd w:val="clear" w:color="auto" w:fill="auto"/>
            <w:vAlign w:val="center"/>
          </w:tcPr>
          <w:p w14:paraId="7A16CF58" w14:textId="241D291B" w:rsidR="00EB478B" w:rsidRPr="002032D9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C6099" w14:textId="6B25CC57" w:rsidR="00EB478B" w:rsidRPr="002032D9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D2987" w14:textId="2BAB7149" w:rsidR="00EB478B" w:rsidRPr="002032D9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B478B" w:rsidRPr="0022631D" w14:paraId="74552F0B" w14:textId="55B105B5" w:rsidTr="007B3B55">
        <w:trPr>
          <w:trHeight w:val="146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1B2F5AA2" w14:textId="066BABE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7"/>
            <w:shd w:val="clear" w:color="auto" w:fill="auto"/>
            <w:vAlign w:val="center"/>
          </w:tcPr>
          <w:p w14:paraId="02B4B1CD" w14:textId="74629E9C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1"/>
            <w:shd w:val="clear" w:color="auto" w:fill="auto"/>
            <w:vAlign w:val="center"/>
          </w:tcPr>
          <w:p w14:paraId="6915BABF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A10DA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4E02D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B478B" w:rsidRPr="0022631D" w14:paraId="700CD07F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10ED0606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B478B" w:rsidRPr="0022631D" w14:paraId="521126E1" w14:textId="77777777" w:rsidTr="00012170"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B478B" w:rsidRPr="0022631D" w14:paraId="552679BF" w14:textId="77777777" w:rsidTr="007B3B55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61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B478B" w:rsidRPr="0022631D" w14:paraId="3CA6FABC" w14:textId="77777777" w:rsidTr="00BB0946"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B478B" w:rsidRPr="0022631D" w14:paraId="5E96A1C5" w14:textId="77777777" w:rsidTr="00BB0946"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B478B" w:rsidRPr="0022631D" w14:paraId="443F73EF" w14:textId="77777777" w:rsidTr="00BB0946">
        <w:trPr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B478B" w:rsidRPr="0022631D" w14:paraId="522ACAFB" w14:textId="77777777" w:rsidTr="007B3B55">
        <w:trPr>
          <w:trHeight w:val="331"/>
        </w:trPr>
        <w:tc>
          <w:tcPr>
            <w:tcW w:w="2251" w:type="dxa"/>
            <w:gridSpan w:val="6"/>
            <w:shd w:val="clear" w:color="auto" w:fill="auto"/>
            <w:vAlign w:val="center"/>
          </w:tcPr>
          <w:p w14:paraId="514F7E40" w14:textId="77777777" w:rsidR="00EB478B" w:rsidRPr="0022631D" w:rsidRDefault="00EB478B" w:rsidP="00EB478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61" w:type="dxa"/>
            <w:gridSpan w:val="24"/>
            <w:shd w:val="clear" w:color="auto" w:fill="auto"/>
            <w:vAlign w:val="center"/>
          </w:tcPr>
          <w:p w14:paraId="71AB42B3" w14:textId="77777777" w:rsidR="00EB478B" w:rsidRPr="0022631D" w:rsidRDefault="00EB478B" w:rsidP="00EB478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EB478B" w:rsidRPr="0022631D" w14:paraId="617248CD" w14:textId="77777777" w:rsidTr="00012170">
        <w:trPr>
          <w:trHeight w:val="289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B478B" w:rsidRPr="0022631D" w14:paraId="1515C769" w14:textId="77777777" w:rsidTr="008723CD">
        <w:trPr>
          <w:trHeight w:val="346"/>
        </w:trPr>
        <w:tc>
          <w:tcPr>
            <w:tcW w:w="405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EB478B" w:rsidRPr="0022631D" w:rsidRDefault="00EB478B" w:rsidP="00EB478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15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11E1355" w:rsidR="00EB478B" w:rsidRPr="00E75FD8" w:rsidRDefault="00362B17" w:rsidP="00B6712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12</w:t>
            </w:r>
            <w:r w:rsidR="00EB478B" w:rsidRPr="00EB478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  <w:r w:rsidR="006B581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EB478B" w:rsidRPr="00EB478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 w:rsidR="00EB478B" w:rsidRPr="00EB478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EB478B" w:rsidRPr="0022631D" w14:paraId="71BEA872" w14:textId="77777777" w:rsidTr="008723CD">
        <w:trPr>
          <w:trHeight w:val="92"/>
        </w:trPr>
        <w:tc>
          <w:tcPr>
            <w:tcW w:w="4056" w:type="dxa"/>
            <w:gridSpan w:val="12"/>
            <w:vMerge w:val="restart"/>
            <w:shd w:val="clear" w:color="auto" w:fill="auto"/>
            <w:vAlign w:val="center"/>
          </w:tcPr>
          <w:p w14:paraId="7F8FD238" w14:textId="77777777" w:rsidR="00EB478B" w:rsidRPr="0022631D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402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EB478B" w:rsidRPr="0022631D" w:rsidRDefault="00EB478B" w:rsidP="00EB478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EB478B" w:rsidRPr="0022631D" w:rsidRDefault="00EB478B" w:rsidP="00EB478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EB478B" w:rsidRPr="0022631D" w14:paraId="04C80107" w14:textId="77777777" w:rsidTr="008723CD">
        <w:trPr>
          <w:trHeight w:val="92"/>
        </w:trPr>
        <w:tc>
          <w:tcPr>
            <w:tcW w:w="4056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EB478B" w:rsidRPr="0022631D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02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2AAB02F7" w:rsidR="00EB478B" w:rsidRPr="00362B17" w:rsidRDefault="00362B17" w:rsidP="00B6712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3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1FD6B84" w:rsidR="00EB478B" w:rsidRPr="00362B17" w:rsidRDefault="00362B17" w:rsidP="00B6712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</w:tr>
      <w:tr w:rsidR="00EB478B" w:rsidRPr="0022631D" w14:paraId="2254FA5C" w14:textId="77777777" w:rsidTr="00012170">
        <w:trPr>
          <w:trHeight w:val="344"/>
        </w:trPr>
        <w:tc>
          <w:tcPr>
            <w:tcW w:w="11212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22CE057" w:rsidR="00EB478B" w:rsidRPr="007B3B55" w:rsidRDefault="00EB478B" w:rsidP="00B6712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EB478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Pr="00EB47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</w:t>
            </w:r>
            <w:r w:rsidR="00362B17" w:rsidRPr="00362B1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18.10.2023</w:t>
            </w:r>
            <w:r w:rsidRPr="002032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EB478B" w:rsidRPr="0022631D" w14:paraId="3C75DA26" w14:textId="77777777" w:rsidTr="008723CD">
        <w:trPr>
          <w:trHeight w:val="344"/>
        </w:trPr>
        <w:tc>
          <w:tcPr>
            <w:tcW w:w="405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EB478B" w:rsidRPr="0022631D" w:rsidRDefault="00EB478B" w:rsidP="00EB478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15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1737F10" w:rsidR="00EB478B" w:rsidRPr="00362B17" w:rsidRDefault="00362B17" w:rsidP="00B6712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  <w:r w:rsidR="00D7210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.10.2023թ.</w:t>
            </w:r>
          </w:p>
        </w:tc>
      </w:tr>
      <w:tr w:rsidR="00EB478B" w:rsidRPr="0022631D" w14:paraId="0682C6BE" w14:textId="77777777" w:rsidTr="008723CD">
        <w:trPr>
          <w:trHeight w:val="344"/>
        </w:trPr>
        <w:tc>
          <w:tcPr>
            <w:tcW w:w="405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EB478B" w:rsidRPr="0022631D" w:rsidRDefault="00EB478B" w:rsidP="00EB478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15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D980589" w:rsidR="00EB478B" w:rsidRPr="00362B17" w:rsidRDefault="00362B17" w:rsidP="00B6712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  <w:r w:rsidR="00D7210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.10.2023թ.</w:t>
            </w:r>
          </w:p>
        </w:tc>
      </w:tr>
      <w:tr w:rsidR="00EB478B" w:rsidRPr="0022631D" w14:paraId="79A64497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620F225D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B478B" w:rsidRPr="0022631D" w14:paraId="4E4EA255" w14:textId="77777777" w:rsidTr="007B3B55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EB478B" w:rsidRPr="0022631D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90" w:type="dxa"/>
            <w:gridSpan w:val="25"/>
            <w:shd w:val="clear" w:color="auto" w:fill="auto"/>
            <w:vAlign w:val="center"/>
          </w:tcPr>
          <w:p w14:paraId="0A5086C3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EB478B" w:rsidRPr="0022631D" w14:paraId="11F19FA1" w14:textId="77777777" w:rsidTr="003E0413">
        <w:trPr>
          <w:trHeight w:val="237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39B67943" w14:textId="77777777" w:rsidR="00EB478B" w:rsidRPr="0022631D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2856C5C6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վերջնա-ժամկետը</w:t>
            </w:r>
            <w:proofErr w:type="spellEnd"/>
          </w:p>
        </w:tc>
        <w:tc>
          <w:tcPr>
            <w:tcW w:w="772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Կանխա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470" w:type="dxa"/>
            <w:gridSpan w:val="6"/>
            <w:shd w:val="clear" w:color="auto" w:fill="auto"/>
            <w:vAlign w:val="center"/>
          </w:tcPr>
          <w:p w14:paraId="0911FBB2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Գինը</w:t>
            </w:r>
            <w:proofErr w:type="spellEnd"/>
          </w:p>
        </w:tc>
      </w:tr>
      <w:tr w:rsidR="00EB478B" w:rsidRPr="0022631D" w14:paraId="4DC53241" w14:textId="77777777" w:rsidTr="003E0413">
        <w:trPr>
          <w:trHeight w:val="23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7D858D4B" w14:textId="77777777" w:rsidR="00EB478B" w:rsidRPr="0022631D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078A8417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14:paraId="7FDD9C22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gridSpan w:val="2"/>
            <w:vMerge/>
            <w:shd w:val="clear" w:color="auto" w:fill="auto"/>
            <w:vAlign w:val="center"/>
          </w:tcPr>
          <w:p w14:paraId="078CB506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70" w:type="dxa"/>
            <w:gridSpan w:val="6"/>
            <w:shd w:val="clear" w:color="auto" w:fill="auto"/>
            <w:vAlign w:val="center"/>
          </w:tcPr>
          <w:p w14:paraId="3C0959C2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B478B" w:rsidRPr="0022631D" w14:paraId="75FDA7D8" w14:textId="77777777" w:rsidTr="00BB0946">
        <w:trPr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EB478B" w:rsidRPr="0022631D" w:rsidRDefault="00EB478B" w:rsidP="00EB478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EB478B" w:rsidRPr="0022631D" w:rsidRDefault="00EB478B" w:rsidP="00EB47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362B17" w:rsidRPr="0022631D" w14:paraId="1E28D31D" w14:textId="77777777" w:rsidTr="00BB0946">
        <w:trPr>
          <w:trHeight w:val="14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F1D10DE" w14:textId="77777777" w:rsidR="00362B17" w:rsidRPr="0022631D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391CD0D1" w14:textId="1C8E4062" w:rsidR="00362B17" w:rsidRPr="0022631D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Ֆլեշ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42621BA4" w:rsidR="00362B17" w:rsidRPr="00362B17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ԲԲԿ-ԳՀԱՊՁԲ-2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9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54F54951" w14:textId="3FBFA4F0" w:rsidR="00362B17" w:rsidRPr="00E31C1E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  <w:r w:rsidR="00D7210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</w:t>
            </w:r>
            <w:r w:rsidRPr="00E31C1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10</w:t>
            </w:r>
            <w:r w:rsidRPr="00E31C1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 w:rsidRPr="00E31C1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61E1899B" w:rsidR="00362B17" w:rsidRPr="00E31C1E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Pr="00E31C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E31C1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  <w:r w:rsidRPr="00E31C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 w:rsidRPr="00E31C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6A3A27A0" w14:textId="70734F5B" w:rsidR="00362B17" w:rsidRPr="0022631D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0F0BC7" w14:textId="7CA4A952" w:rsidR="00362B17" w:rsidRPr="00B6712D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14:paraId="6043A549" w14:textId="3B59BC96" w:rsidR="00362B17" w:rsidRPr="00B6712D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C349EE" w:rsidRPr="0022631D" w14:paraId="0C60A34E" w14:textId="77777777" w:rsidTr="00BB0946">
        <w:trPr>
          <w:trHeight w:val="110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F37C11A" w14:textId="72F18464" w:rsidR="00C349EE" w:rsidRPr="00EB478B" w:rsidRDefault="00C349EE" w:rsidP="00C349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38F7B373" w14:textId="54E68B6A" w:rsidR="00C349EE" w:rsidRPr="0022631D" w:rsidRDefault="00C349EE" w:rsidP="00C349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Ֆլեշ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2B7F37D4" w:rsidR="00C349EE" w:rsidRPr="00B6712D" w:rsidRDefault="00C349EE" w:rsidP="00C349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ԲԲԿ-ԳՀԱՊՁԲ-2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9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11A1F8C8" w14:textId="4A8D7D15" w:rsidR="00C349EE" w:rsidRPr="00E31C1E" w:rsidRDefault="00C349EE" w:rsidP="00C349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Pr="00E31C1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10</w:t>
            </w:r>
            <w:r w:rsidRPr="00E31C1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 w:rsidRPr="00E31C1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DD1D286" w14:textId="310469E5" w:rsidR="00C349EE" w:rsidRPr="00E31C1E" w:rsidRDefault="00C349EE" w:rsidP="00C349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Pr="00E31C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E31C1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  <w:r w:rsidRPr="00E31C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 w:rsidRPr="00E31C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45860531" w14:textId="12B83BE4" w:rsidR="00C349EE" w:rsidRPr="0022631D" w:rsidRDefault="00C349EE" w:rsidP="00C349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821094" w14:textId="36E1D3A4" w:rsidR="00C349EE" w:rsidRPr="00B6712D" w:rsidRDefault="00C349EE" w:rsidP="00C349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14:paraId="35C2C732" w14:textId="54009F08" w:rsidR="00C349EE" w:rsidRPr="00B6712D" w:rsidRDefault="00C349EE" w:rsidP="00C349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362B17" w:rsidRPr="0022631D" w14:paraId="41E4ED39" w14:textId="77777777" w:rsidTr="00012170">
        <w:trPr>
          <w:trHeight w:val="150"/>
        </w:trPr>
        <w:tc>
          <w:tcPr>
            <w:tcW w:w="11212" w:type="dxa"/>
            <w:gridSpan w:val="30"/>
            <w:shd w:val="clear" w:color="auto" w:fill="auto"/>
            <w:vAlign w:val="center"/>
          </w:tcPr>
          <w:p w14:paraId="7265AE84" w14:textId="77777777" w:rsidR="00362B17" w:rsidRPr="0022631D" w:rsidRDefault="00362B17" w:rsidP="00362B1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62B17" w:rsidRPr="0022631D" w14:paraId="1F657639" w14:textId="77777777" w:rsidTr="00BB0946">
        <w:trPr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362B17" w:rsidRPr="0022631D" w:rsidRDefault="00362B17" w:rsidP="00362B1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362B17" w:rsidRPr="0022631D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362B17" w:rsidRPr="0022631D" w:rsidRDefault="00362B17" w:rsidP="00362B1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362B17" w:rsidRPr="0022631D" w:rsidRDefault="00362B17" w:rsidP="00362B1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362B17" w:rsidRPr="0022631D" w:rsidRDefault="00362B17" w:rsidP="00362B1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4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362B17" w:rsidRPr="0022631D" w:rsidRDefault="00362B17" w:rsidP="00362B1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362B17" w:rsidRPr="006B5818" w14:paraId="20BC55B9" w14:textId="77777777" w:rsidTr="00BB0946">
        <w:trPr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362B17" w:rsidRPr="0022631D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3E09090" w14:textId="7DCE11BD" w:rsidR="00362B17" w:rsidRPr="0022631D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581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Pr="00D275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Ֆլեշ</w:t>
            </w:r>
            <w:r w:rsidRPr="006B581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 ՍՊԸ</w:t>
            </w:r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8B8555" w14:textId="77777777" w:rsidR="00362B17" w:rsidRPr="006B5818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B478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Հ, ք. Երևան, Ե. Կողբացու 30</w:t>
            </w:r>
          </w:p>
          <w:p w14:paraId="4916BA54" w14:textId="3486E984" w:rsidR="00362B17" w:rsidRPr="00E31C1E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B478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+374 10</w:t>
            </w:r>
            <w:r w:rsidRPr="006B581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34233</w:t>
            </w:r>
          </w:p>
        </w:tc>
        <w:tc>
          <w:tcPr>
            <w:tcW w:w="13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6B94C6A" w:rsidR="00362B17" w:rsidRPr="00E31C1E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hyperlink r:id="rId8" w:history="1">
              <w:r w:rsidRPr="00184349">
                <w:rPr>
                  <w:rStyle w:val="aa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flashltdtender@gmail.com</w:t>
              </w:r>
            </w:hyperlink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DB541B7" w:rsidR="00362B17" w:rsidRPr="00E31C1E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15100166690902</w:t>
            </w:r>
          </w:p>
        </w:tc>
        <w:tc>
          <w:tcPr>
            <w:tcW w:w="24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DA70710" w:rsidR="00362B17" w:rsidRPr="00E31C1E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581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1808789</w:t>
            </w:r>
          </w:p>
        </w:tc>
      </w:tr>
      <w:tr w:rsidR="00C349EE" w:rsidRPr="00EB478B" w14:paraId="223A7F8C" w14:textId="77777777" w:rsidTr="00BB0946">
        <w:trPr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268B6FD4" w:rsidR="00C349EE" w:rsidRPr="00C349EE" w:rsidRDefault="00C349EE" w:rsidP="00C349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40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2AC022E" w14:textId="60B77029" w:rsidR="00C349EE" w:rsidRPr="0022631D" w:rsidRDefault="00C349EE" w:rsidP="00C349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581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Pr="00D275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Ֆլեշ</w:t>
            </w:r>
            <w:r w:rsidRPr="006B581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 ՍՊԸ</w:t>
            </w:r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6CA87" w14:textId="77777777" w:rsidR="00C349EE" w:rsidRPr="006B5818" w:rsidRDefault="00C349EE" w:rsidP="00C349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B478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Հ, ք. Երևան, Ե. Կողբացու 30</w:t>
            </w:r>
          </w:p>
          <w:p w14:paraId="3BDC5CAD" w14:textId="34A4A3FD" w:rsidR="00C349EE" w:rsidRPr="0022631D" w:rsidRDefault="00C349EE" w:rsidP="00C349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B478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+374 10</w:t>
            </w:r>
            <w:r w:rsidRPr="006B581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34233</w:t>
            </w:r>
          </w:p>
        </w:tc>
        <w:tc>
          <w:tcPr>
            <w:tcW w:w="13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2B33FFFF" w:rsidR="00C349EE" w:rsidRPr="0022631D" w:rsidRDefault="00C349EE" w:rsidP="00C349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9" w:history="1">
              <w:r w:rsidRPr="00184349">
                <w:rPr>
                  <w:rStyle w:val="aa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flashltdtender@gmail.com</w:t>
              </w:r>
            </w:hyperlink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04F0A05F" w:rsidR="00C349EE" w:rsidRPr="0022631D" w:rsidRDefault="00C349EE" w:rsidP="00C349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15100166690902</w:t>
            </w:r>
          </w:p>
        </w:tc>
        <w:tc>
          <w:tcPr>
            <w:tcW w:w="24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1E4521F9" w:rsidR="00C349EE" w:rsidRPr="00EB478B" w:rsidRDefault="00C349EE" w:rsidP="00C349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6B581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1808789</w:t>
            </w:r>
          </w:p>
        </w:tc>
      </w:tr>
      <w:tr w:rsidR="00362B17" w:rsidRPr="00EB478B" w14:paraId="496A046D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393BE26B" w14:textId="77777777" w:rsidR="00362B17" w:rsidRPr="00EB478B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62B17" w:rsidRPr="00362B17" w14:paraId="3863A00B" w14:textId="77777777" w:rsidTr="007B3B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362B17" w:rsidRPr="00EB478B" w:rsidRDefault="00362B17" w:rsidP="00362B1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B478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7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362B17" w:rsidRPr="0022631D" w:rsidRDefault="00362B17" w:rsidP="00362B1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362B17" w:rsidRPr="00362B17" w14:paraId="485BF528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60FF974B" w14:textId="77777777" w:rsidR="00362B17" w:rsidRPr="001C3FFF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62B17" w:rsidRPr="00362B17" w14:paraId="7DB42300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auto"/>
            <w:vAlign w:val="center"/>
          </w:tcPr>
          <w:p w14:paraId="0AD8E25E" w14:textId="377655D5" w:rsidR="00362B17" w:rsidRPr="00362B17" w:rsidRDefault="00362B17" w:rsidP="00362B1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2B1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362B17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  <w:t>3</w:t>
            </w:r>
            <w:r w:rsidRPr="00362B1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օրացուցային օրվա ընթացքում:</w:t>
            </w:r>
          </w:p>
          <w:p w14:paraId="3D70D3AA" w14:textId="77777777" w:rsidR="00362B17" w:rsidRPr="00362B17" w:rsidRDefault="00362B17" w:rsidP="00362B1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2B1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362B17" w:rsidRPr="00362B17" w:rsidRDefault="00362B17" w:rsidP="00362B1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2B1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362B17" w:rsidRPr="00362B17" w:rsidRDefault="00362B17" w:rsidP="00362B1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2B1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362B17" w:rsidRPr="00362B17" w:rsidRDefault="00362B17" w:rsidP="00362B1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2B1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362B17" w:rsidRPr="00362B17" w:rsidRDefault="00362B17" w:rsidP="00362B1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2B1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362B17" w:rsidRPr="00362B17" w:rsidRDefault="00362B17" w:rsidP="00362B1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2B1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362B17" w:rsidRPr="00362B17" w:rsidRDefault="00362B17" w:rsidP="00362B1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2B1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217E336C" w:rsidR="00362B17" w:rsidRPr="00362B17" w:rsidRDefault="00362B17" w:rsidP="00362B1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2B1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 </w:t>
            </w:r>
            <w:hyperlink r:id="rId10" w:history="1">
              <w:r w:rsidRPr="007B3B55">
                <w:rPr>
                  <w:rStyle w:val="aa"/>
                  <w:rFonts w:ascii="GHEA Grapalat" w:hAnsi="GHEA Grapalat"/>
                  <w:sz w:val="16"/>
                  <w:szCs w:val="16"/>
                  <w:lang w:val="af-ZA"/>
                </w:rPr>
                <w:t>bbk.procurement@yandex.com</w:t>
              </w:r>
            </w:hyperlink>
            <w:r w:rsidRPr="00362B1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362B17" w:rsidRPr="00362B17" w14:paraId="3CC8B38C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02AFA8BF" w14:textId="77777777" w:rsidR="00362B17" w:rsidRPr="0022631D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362B17" w:rsidRPr="0022631D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62B17" w:rsidRPr="00362B17" w14:paraId="5484FA73" w14:textId="77777777" w:rsidTr="007B3B55">
        <w:trPr>
          <w:trHeight w:val="475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362B17" w:rsidRPr="0022631D" w:rsidRDefault="00362B17" w:rsidP="00362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71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6FC786A2" w14:textId="1F4F7859" w:rsidR="00362B17" w:rsidRPr="00857BBB" w:rsidRDefault="00362B17" w:rsidP="00362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857BB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Հրապարակվել է 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57BB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instrText xml:space="preserve"> HYPERLINK "http://www.procurement.am" </w:instrTex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57BBB">
              <w:rPr>
                <w:rStyle w:val="aa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www.procurement.am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fldChar w:fldCharType="end"/>
            </w:r>
            <w:r w:rsidRPr="00857BB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կայքում</w:t>
            </w:r>
          </w:p>
        </w:tc>
      </w:tr>
      <w:tr w:rsidR="00362B17" w:rsidRPr="00362B17" w14:paraId="5A7FED5D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0C88E286" w14:textId="77777777" w:rsidR="00362B17" w:rsidRPr="0022631D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362B17" w:rsidRPr="0022631D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62B17" w:rsidRPr="001C3FFF" w14:paraId="40B30E88" w14:textId="77777777" w:rsidTr="007B3B55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362B17" w:rsidRPr="0022631D" w:rsidRDefault="00362B17" w:rsidP="00362B1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7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0B320CDB" w:rsidR="00362B17" w:rsidRPr="0022631D" w:rsidRDefault="00362B17" w:rsidP="00362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362B17" w:rsidRPr="001C3FFF" w14:paraId="541BD7F7" w14:textId="77777777" w:rsidTr="00012170">
        <w:trPr>
          <w:trHeight w:val="288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362B17" w:rsidRPr="0022631D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62B17" w:rsidRPr="001C3FFF" w14:paraId="4DE14D25" w14:textId="77777777" w:rsidTr="007B3B55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362B17" w:rsidRPr="00E56328" w:rsidRDefault="00362B17" w:rsidP="00362B1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A14B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7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A23EE73" w:rsidR="00362B17" w:rsidRPr="00E56328" w:rsidRDefault="00362B17" w:rsidP="00362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362B17" w:rsidRPr="001C3FFF" w14:paraId="1DAD5D5C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57597369" w14:textId="77777777" w:rsidR="00362B17" w:rsidRPr="00E56328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62B17" w:rsidRPr="0022631D" w14:paraId="5F667D89" w14:textId="77777777" w:rsidTr="007B3B55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362B17" w:rsidRPr="0022631D" w:rsidRDefault="00362B17" w:rsidP="00362B1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7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362B17" w:rsidRPr="0022631D" w:rsidRDefault="00362B17" w:rsidP="00362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62B17" w:rsidRPr="0022631D" w14:paraId="406B68D6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79EAD146" w14:textId="77777777" w:rsidR="00362B17" w:rsidRPr="0022631D" w:rsidRDefault="00362B17" w:rsidP="00362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62B17" w:rsidRPr="0022631D" w14:paraId="1A2BD291" w14:textId="77777777" w:rsidTr="00012170">
        <w:trPr>
          <w:trHeight w:val="227"/>
        </w:trPr>
        <w:tc>
          <w:tcPr>
            <w:tcW w:w="11212" w:type="dxa"/>
            <w:gridSpan w:val="30"/>
            <w:shd w:val="clear" w:color="auto" w:fill="auto"/>
            <w:vAlign w:val="center"/>
          </w:tcPr>
          <w:p w14:paraId="73A19DB3" w14:textId="77777777" w:rsidR="00362B17" w:rsidRPr="0022631D" w:rsidRDefault="00362B17" w:rsidP="00362B1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62B17" w:rsidRPr="0022631D" w14:paraId="002AF1AD" w14:textId="77777777" w:rsidTr="008723CD">
        <w:trPr>
          <w:trHeight w:val="47"/>
        </w:trPr>
        <w:tc>
          <w:tcPr>
            <w:tcW w:w="263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362B17" w:rsidRPr="0022631D" w:rsidRDefault="00362B17" w:rsidP="00362B1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67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362B17" w:rsidRPr="0022631D" w:rsidRDefault="00362B17" w:rsidP="00362B1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362B17" w:rsidRPr="0022631D" w:rsidRDefault="00362B17" w:rsidP="00362B1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62B17" w:rsidRPr="0022631D" w14:paraId="6C6C269C" w14:textId="77777777" w:rsidTr="008723CD">
        <w:trPr>
          <w:trHeight w:val="47"/>
        </w:trPr>
        <w:tc>
          <w:tcPr>
            <w:tcW w:w="2639" w:type="dxa"/>
            <w:gridSpan w:val="8"/>
            <w:shd w:val="clear" w:color="auto" w:fill="auto"/>
            <w:vAlign w:val="center"/>
          </w:tcPr>
          <w:p w14:paraId="0A862370" w14:textId="7FDC56B7" w:rsidR="00362B17" w:rsidRPr="00857BBB" w:rsidRDefault="00362B17" w:rsidP="00362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Նվարդ Սողոմոնյան</w:t>
            </w:r>
          </w:p>
        </w:tc>
        <w:tc>
          <w:tcPr>
            <w:tcW w:w="4672" w:type="dxa"/>
            <w:gridSpan w:val="15"/>
            <w:shd w:val="clear" w:color="auto" w:fill="auto"/>
            <w:vAlign w:val="center"/>
          </w:tcPr>
          <w:p w14:paraId="570A2BE5" w14:textId="2AA4D9A1" w:rsidR="00362B17" w:rsidRPr="00857BBB" w:rsidRDefault="00362B17" w:rsidP="00362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+374 94 261275, +374 99 261275</w:t>
            </w:r>
          </w:p>
        </w:tc>
        <w:tc>
          <w:tcPr>
            <w:tcW w:w="3901" w:type="dxa"/>
            <w:gridSpan w:val="7"/>
            <w:shd w:val="clear" w:color="auto" w:fill="auto"/>
            <w:vAlign w:val="center"/>
          </w:tcPr>
          <w:p w14:paraId="3C42DEDA" w14:textId="575D9536" w:rsidR="00362B17" w:rsidRPr="0022631D" w:rsidRDefault="00362B17" w:rsidP="00362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1" w:history="1">
              <w:r w:rsidRPr="007B3B55">
                <w:rPr>
                  <w:rStyle w:val="aa"/>
                  <w:rFonts w:ascii="GHEA Grapalat" w:hAnsi="GHEA Grapalat"/>
                  <w:sz w:val="16"/>
                  <w:szCs w:val="16"/>
                  <w:lang w:val="af-ZA"/>
                </w:rPr>
                <w:t>bbk.procurement@yandex.com</w:t>
              </w:r>
            </w:hyperlink>
          </w:p>
        </w:tc>
      </w:tr>
    </w:tbl>
    <w:p w14:paraId="1160E497" w14:textId="77777777" w:rsidR="001021B0" w:rsidRPr="001A1999" w:rsidRDefault="001021B0" w:rsidP="00B6712D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B6712D">
      <w:pgSz w:w="11907" w:h="16840" w:code="9"/>
      <w:pgMar w:top="709" w:right="562" w:bottom="284" w:left="70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EB478B" w:rsidRPr="002D0BF6" w:rsidRDefault="00EB478B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EB478B" w:rsidRPr="002D0BF6" w:rsidRDefault="00EB478B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EB478B" w:rsidRPr="00871366" w:rsidRDefault="00EB478B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362B17" w:rsidRPr="002D0BF6" w:rsidRDefault="00362B17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362B17" w:rsidRPr="0078682E" w:rsidRDefault="00362B17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EF70843" w:rsidR="00362B17" w:rsidRPr="0078682E" w:rsidRDefault="00362B17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362B17" w:rsidRPr="00005B9C" w:rsidRDefault="00362B17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89128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EA"/>
    <w:rsid w:val="0000087E"/>
    <w:rsid w:val="00012170"/>
    <w:rsid w:val="00044EA8"/>
    <w:rsid w:val="00046CCF"/>
    <w:rsid w:val="000506C2"/>
    <w:rsid w:val="00051ECE"/>
    <w:rsid w:val="0007090E"/>
    <w:rsid w:val="00073D66"/>
    <w:rsid w:val="000860DE"/>
    <w:rsid w:val="000B0199"/>
    <w:rsid w:val="000E4FF1"/>
    <w:rsid w:val="000F376D"/>
    <w:rsid w:val="001021B0"/>
    <w:rsid w:val="00105640"/>
    <w:rsid w:val="00160D0E"/>
    <w:rsid w:val="0018422F"/>
    <w:rsid w:val="001A1999"/>
    <w:rsid w:val="001C1BE1"/>
    <w:rsid w:val="001C3FFF"/>
    <w:rsid w:val="001E0091"/>
    <w:rsid w:val="002032D9"/>
    <w:rsid w:val="00216A53"/>
    <w:rsid w:val="0022631D"/>
    <w:rsid w:val="00276738"/>
    <w:rsid w:val="00295B92"/>
    <w:rsid w:val="002E4E6F"/>
    <w:rsid w:val="002F16CC"/>
    <w:rsid w:val="002F1FEB"/>
    <w:rsid w:val="00362B17"/>
    <w:rsid w:val="00371B1D"/>
    <w:rsid w:val="00396FC8"/>
    <w:rsid w:val="003A6894"/>
    <w:rsid w:val="003B2758"/>
    <w:rsid w:val="003E0413"/>
    <w:rsid w:val="003E3D40"/>
    <w:rsid w:val="003E6978"/>
    <w:rsid w:val="00433E3C"/>
    <w:rsid w:val="0043752A"/>
    <w:rsid w:val="00456E73"/>
    <w:rsid w:val="00472069"/>
    <w:rsid w:val="00474C2F"/>
    <w:rsid w:val="004764CD"/>
    <w:rsid w:val="004875E0"/>
    <w:rsid w:val="004D078F"/>
    <w:rsid w:val="004E376E"/>
    <w:rsid w:val="00503BCC"/>
    <w:rsid w:val="00520132"/>
    <w:rsid w:val="0053799E"/>
    <w:rsid w:val="00546023"/>
    <w:rsid w:val="005737F9"/>
    <w:rsid w:val="005A14BA"/>
    <w:rsid w:val="005D5FBD"/>
    <w:rsid w:val="005F6C00"/>
    <w:rsid w:val="00607C9A"/>
    <w:rsid w:val="0063645C"/>
    <w:rsid w:val="00646760"/>
    <w:rsid w:val="00690ECB"/>
    <w:rsid w:val="006A38B4"/>
    <w:rsid w:val="006B2E21"/>
    <w:rsid w:val="006B5818"/>
    <w:rsid w:val="006C0266"/>
    <w:rsid w:val="006E0D92"/>
    <w:rsid w:val="006E1A83"/>
    <w:rsid w:val="006F2779"/>
    <w:rsid w:val="00702F11"/>
    <w:rsid w:val="007060FC"/>
    <w:rsid w:val="007732E7"/>
    <w:rsid w:val="0078682E"/>
    <w:rsid w:val="0079470A"/>
    <w:rsid w:val="007B3B55"/>
    <w:rsid w:val="007B442F"/>
    <w:rsid w:val="007F10CB"/>
    <w:rsid w:val="0081420B"/>
    <w:rsid w:val="00857BBB"/>
    <w:rsid w:val="008723CD"/>
    <w:rsid w:val="008C4E62"/>
    <w:rsid w:val="008E493A"/>
    <w:rsid w:val="009C5E0F"/>
    <w:rsid w:val="009E75FF"/>
    <w:rsid w:val="00A306F5"/>
    <w:rsid w:val="00A31820"/>
    <w:rsid w:val="00AA32E4"/>
    <w:rsid w:val="00AD07B9"/>
    <w:rsid w:val="00AD59DC"/>
    <w:rsid w:val="00B64439"/>
    <w:rsid w:val="00B6712D"/>
    <w:rsid w:val="00B75762"/>
    <w:rsid w:val="00B8632C"/>
    <w:rsid w:val="00B91DE2"/>
    <w:rsid w:val="00B94EA2"/>
    <w:rsid w:val="00BA03B0"/>
    <w:rsid w:val="00BB0946"/>
    <w:rsid w:val="00BB0A93"/>
    <w:rsid w:val="00BC26F0"/>
    <w:rsid w:val="00BD3D4E"/>
    <w:rsid w:val="00BF1465"/>
    <w:rsid w:val="00BF4745"/>
    <w:rsid w:val="00C349EE"/>
    <w:rsid w:val="00C72279"/>
    <w:rsid w:val="00C84DF7"/>
    <w:rsid w:val="00C96337"/>
    <w:rsid w:val="00C96BED"/>
    <w:rsid w:val="00CB44D2"/>
    <w:rsid w:val="00CC1F23"/>
    <w:rsid w:val="00CF1F1B"/>
    <w:rsid w:val="00CF1F70"/>
    <w:rsid w:val="00D350DE"/>
    <w:rsid w:val="00D36189"/>
    <w:rsid w:val="00D47307"/>
    <w:rsid w:val="00D7210A"/>
    <w:rsid w:val="00D80C64"/>
    <w:rsid w:val="00DE06F1"/>
    <w:rsid w:val="00E243EA"/>
    <w:rsid w:val="00E31C1E"/>
    <w:rsid w:val="00E33A25"/>
    <w:rsid w:val="00E4188B"/>
    <w:rsid w:val="00E54C4D"/>
    <w:rsid w:val="00E56328"/>
    <w:rsid w:val="00E75FD8"/>
    <w:rsid w:val="00EA01A2"/>
    <w:rsid w:val="00EA568C"/>
    <w:rsid w:val="00EA767F"/>
    <w:rsid w:val="00EB478B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28E243"/>
  <w15:docId w15:val="{D2DF2647-5378-4965-81A7-6BCFB40A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7B3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shltdtend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k.procurement@yande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bk.procurement@yande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ashltdtend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EBD6-50A0-468B-A8E7-CAAD3DA2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https://mul2-tavush.gov.am/tasks/370172/oneclick/669a401819e105a4876b4b7523976119f7468485a46de5c3cb23e2db96f0d993.docx?token=cab11113893fd2dad57ada4c8ba1537f</cp:keywords>
  <cp:lastModifiedBy>USER</cp:lastModifiedBy>
  <cp:revision>5</cp:revision>
  <cp:lastPrinted>2022-08-17T08:19:00Z</cp:lastPrinted>
  <dcterms:created xsi:type="dcterms:W3CDTF">2023-11-01T14:00:00Z</dcterms:created>
  <dcterms:modified xsi:type="dcterms:W3CDTF">2023-11-01T14:09:00Z</dcterms:modified>
</cp:coreProperties>
</file>