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B71C6D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B71C6D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B71C6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20D7C916" w14:textId="77777777" w:rsidR="00A82AF8" w:rsidRDefault="00A82AF8" w:rsidP="00B71C6D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422248F" w14:textId="070AA746" w:rsidR="00767F1B" w:rsidRDefault="00A82AF8" w:rsidP="003A165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A1657" w:rsidRPr="003A1657">
        <w:rPr>
          <w:rFonts w:ascii="GHEA Grapalat" w:hAnsi="GHEA Grapalat"/>
          <w:b w:val="0"/>
          <w:sz w:val="20"/>
          <w:lang w:val="af-ZA"/>
        </w:rPr>
        <w:t>«</w:t>
      </w:r>
      <w:r w:rsidR="00B57D2E" w:rsidRPr="00546041">
        <w:rPr>
          <w:rFonts w:ascii="GHEA Grapalat" w:hAnsi="GHEA Grapalat"/>
          <w:b w:val="0"/>
          <w:sz w:val="20"/>
          <w:lang w:val="af-ZA"/>
        </w:rPr>
        <w:t>ԿՔԻ-ԳՀԱՊՁԲ-</w:t>
      </w:r>
      <w:r w:rsidR="00B57D2E">
        <w:rPr>
          <w:rFonts w:ascii="GHEA Grapalat" w:hAnsi="GHEA Grapalat"/>
          <w:b w:val="0"/>
          <w:sz w:val="20"/>
          <w:lang w:val="af-ZA"/>
        </w:rPr>
        <w:t>23/</w:t>
      </w:r>
      <w:r w:rsidR="00BA66DB" w:rsidRPr="00BA66DB">
        <w:rPr>
          <w:rFonts w:ascii="GHEA Grapalat" w:hAnsi="GHEA Grapalat"/>
          <w:b w:val="0"/>
          <w:sz w:val="20"/>
          <w:lang w:val="af-ZA"/>
        </w:rPr>
        <w:t>1</w:t>
      </w:r>
      <w:r w:rsidR="00AB1AE7" w:rsidRPr="00AB1AE7">
        <w:rPr>
          <w:rFonts w:ascii="GHEA Grapalat" w:hAnsi="GHEA Grapalat"/>
          <w:b w:val="0"/>
          <w:sz w:val="20"/>
          <w:lang w:val="af-ZA"/>
        </w:rPr>
        <w:t>1</w:t>
      </w:r>
      <w:r w:rsidR="003A1657" w:rsidRPr="003A1657">
        <w:rPr>
          <w:rFonts w:ascii="GHEA Grapalat" w:hAnsi="GHEA Grapalat"/>
          <w:b w:val="0"/>
          <w:sz w:val="20"/>
          <w:lang w:val="af-ZA"/>
        </w:rPr>
        <w:t>»</w:t>
      </w:r>
    </w:p>
    <w:p w14:paraId="7E310C7A" w14:textId="77777777" w:rsidR="003A1657" w:rsidRPr="003A1657" w:rsidRDefault="003A1657" w:rsidP="003A1657">
      <w:pPr>
        <w:rPr>
          <w:lang w:val="af-ZA"/>
        </w:rPr>
      </w:pPr>
    </w:p>
    <w:p w14:paraId="5B934219" w14:textId="1A0E351F" w:rsidR="00A82AF8" w:rsidRDefault="00B57D2E" w:rsidP="003A1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46041">
        <w:rPr>
          <w:rFonts w:ascii="GHEA Grapalat" w:hAnsi="GHEA Grapalat" w:cs="Sylfaen"/>
          <w:sz w:val="20"/>
          <w:lang w:val="af-ZA"/>
        </w:rPr>
        <w:t>ՀՀ ԳԱԱ «Հր.Բունիաթյանի անվ. կենսաքիմիայի ինստիտուտ» ՊՈԱԿ</w:t>
      </w:r>
      <w:r>
        <w:rPr>
          <w:rFonts w:ascii="GHEA Grapalat" w:hAnsi="GHEA Grapalat" w:cs="Sylfaen"/>
          <w:sz w:val="20"/>
          <w:lang w:val="af-ZA"/>
        </w:rPr>
        <w:t xml:space="preserve">-ը </w:t>
      </w:r>
      <w:r w:rsidR="00A82AF8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A1657">
        <w:rPr>
          <w:rFonts w:ascii="GHEA Grapalat" w:hAnsi="GHEA Grapalat" w:cs="Sylfaen"/>
          <w:sz w:val="20"/>
          <w:lang w:val="af-ZA"/>
        </w:rPr>
        <w:t xml:space="preserve">  </w:t>
      </w:r>
      <w:r w:rsidR="00C65BD4" w:rsidRPr="00B57D2E">
        <w:rPr>
          <w:rFonts w:ascii="GHEA Grapalat" w:hAnsi="GHEA Grapalat" w:cs="Sylfaen"/>
          <w:sz w:val="20"/>
          <w:lang w:val="af-ZA"/>
        </w:rPr>
        <w:t>«</w:t>
      </w:r>
      <w:r w:rsidR="00AB1AE7">
        <w:rPr>
          <w:rFonts w:ascii="GHEA Grapalat" w:hAnsi="GHEA Grapalat" w:cs="Sylfaen"/>
          <w:sz w:val="20"/>
          <w:lang w:val="hy-AM"/>
        </w:rPr>
        <w:t>կենցաղային տեխնիկայի</w:t>
      </w:r>
      <w:r w:rsidR="00C65BD4" w:rsidRPr="00B57D2E">
        <w:rPr>
          <w:rFonts w:ascii="GHEA Grapalat" w:hAnsi="GHEA Grapalat" w:cs="Sylfaen"/>
          <w:sz w:val="20"/>
          <w:lang w:val="af-ZA"/>
        </w:rPr>
        <w:t xml:space="preserve">» </w:t>
      </w:r>
      <w:r w:rsidR="00A82AF8" w:rsidRPr="00767F1B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C65BD4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 </w:t>
      </w:r>
      <w:r w:rsidR="00767F1B" w:rsidRPr="00767F1B">
        <w:rPr>
          <w:rFonts w:ascii="GHEA Grapalat" w:hAnsi="GHEA Grapalat" w:cs="Sylfaen"/>
          <w:sz w:val="20"/>
          <w:lang w:val="af-ZA"/>
        </w:rPr>
        <w:t>«</w:t>
      </w:r>
      <w:r w:rsidRPr="00B57D2E">
        <w:rPr>
          <w:rFonts w:ascii="GHEA Grapalat" w:hAnsi="GHEA Grapalat" w:cs="Sylfaen"/>
          <w:sz w:val="20"/>
          <w:lang w:val="af-ZA"/>
        </w:rPr>
        <w:t>ԿՔԻ-ԳՀԱՊՁԲ-23/</w:t>
      </w:r>
      <w:r w:rsidR="00BA66DB" w:rsidRPr="00BA66DB">
        <w:rPr>
          <w:rFonts w:ascii="GHEA Grapalat" w:hAnsi="GHEA Grapalat" w:cs="Sylfaen"/>
          <w:sz w:val="20"/>
          <w:lang w:val="af-ZA"/>
        </w:rPr>
        <w:t>1</w:t>
      </w:r>
      <w:r w:rsidR="00AB1AE7">
        <w:rPr>
          <w:rFonts w:ascii="GHEA Grapalat" w:hAnsi="GHEA Grapalat" w:cs="Sylfaen"/>
          <w:sz w:val="20"/>
          <w:lang w:val="hy-AM"/>
        </w:rPr>
        <w:t>1</w:t>
      </w:r>
      <w:r w:rsidR="00767F1B" w:rsidRPr="00767F1B">
        <w:rPr>
          <w:rFonts w:ascii="GHEA Grapalat" w:hAnsi="GHEA Grapalat" w:cs="Sylfaen"/>
          <w:sz w:val="20"/>
          <w:lang w:val="af-ZA"/>
        </w:rPr>
        <w:t>»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</w:t>
      </w:r>
      <w:r w:rsidR="00AF160F">
        <w:rPr>
          <w:rFonts w:ascii="GHEA Grapalat" w:hAnsi="GHEA Grapalat" w:cs="Sylfaen"/>
          <w:sz w:val="20"/>
          <w:lang w:val="af-ZA"/>
        </w:rPr>
        <w:t>ի</w:t>
      </w:r>
      <w:r w:rsidR="00C65BD4">
        <w:rPr>
          <w:rFonts w:ascii="GHEA Grapalat" w:hAnsi="GHEA Grapalat" w:cs="Sylfaen"/>
          <w:sz w:val="20"/>
          <w:lang w:val="af-ZA"/>
        </w:rPr>
        <w:t xml:space="preserve"> </w:t>
      </w:r>
      <w:r w:rsidR="00AB1AE7">
        <w:rPr>
          <w:rFonts w:ascii="GHEA Grapalat" w:hAnsi="GHEA Grapalat" w:cs="Sylfaen"/>
          <w:sz w:val="20"/>
          <w:lang w:val="hy-AM"/>
        </w:rPr>
        <w:t>5</w:t>
      </w:r>
      <w:r w:rsidR="00AF160F">
        <w:rPr>
          <w:rFonts w:ascii="GHEA Grapalat" w:hAnsi="GHEA Grapalat" w:cs="Sylfaen"/>
          <w:sz w:val="20"/>
          <w:lang w:val="af-ZA"/>
        </w:rPr>
        <w:t>-րդ չափաբաժինը</w:t>
      </w:r>
      <w:r w:rsidR="00A82AF8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3215A9DC" w14:textId="77777777" w:rsidR="00767F1B" w:rsidRDefault="00767F1B" w:rsidP="00767F1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665"/>
        <w:gridCol w:w="2713"/>
        <w:gridCol w:w="2434"/>
        <w:gridCol w:w="2012"/>
      </w:tblGrid>
      <w:tr w:rsidR="00A82AF8" w:rsidRPr="00AB1AE7" w14:paraId="490F87FD" w14:textId="77777777" w:rsidTr="00332139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B1AE7" w14:paraId="0260467A" w14:textId="77777777" w:rsidTr="00332139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A66DB" w:rsidRPr="00AB1AE7" w14:paraId="44947C86" w14:textId="77777777" w:rsidTr="00461223">
        <w:trPr>
          <w:trHeight w:val="397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02E84127" w:rsidR="00BA66DB" w:rsidRPr="00AB1AE7" w:rsidRDefault="00AB1AE7" w:rsidP="0033213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BF331C4" w14:textId="4775E3A9" w:rsidR="00BA66DB" w:rsidRPr="003A1657" w:rsidRDefault="00AB1AE7" w:rsidP="0033213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B1AE7">
              <w:rPr>
                <w:rFonts w:ascii="GHEA Grapalat" w:hAnsi="GHEA Grapalat"/>
                <w:sz w:val="18"/>
                <w:szCs w:val="18"/>
                <w:lang w:val="hy-AM"/>
              </w:rPr>
              <w:t>Էլ.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B1AE7">
              <w:rPr>
                <w:rFonts w:ascii="GHEA Grapalat" w:hAnsi="GHEA Grapalat"/>
                <w:sz w:val="18"/>
                <w:szCs w:val="18"/>
                <w:lang w:val="hy-AM"/>
              </w:rPr>
              <w:t>2տեղ. գազօջախ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524C49F2" w:rsidR="00BA66DB" w:rsidRPr="003A1657" w:rsidRDefault="00BA66DB" w:rsidP="003A1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9BE8BFE" w14:textId="77777777" w:rsidR="00BA66DB" w:rsidRPr="00FE7206" w:rsidRDefault="00BA66DB" w:rsidP="00B57D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206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14:paraId="4E0D7DB8" w14:textId="77777777" w:rsidR="00BA66DB" w:rsidRPr="00FE7206" w:rsidRDefault="00BA66DB" w:rsidP="00B57D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206">
              <w:rPr>
                <w:rFonts w:ascii="GHEA Grapalat" w:hAnsi="GHEA Grapalat"/>
                <w:sz w:val="20"/>
                <w:lang w:val="af-ZA"/>
              </w:rPr>
              <w:t>2-րդ կետի</w:t>
            </w:r>
          </w:p>
          <w:p w14:paraId="769CCBA4" w14:textId="77777777" w:rsidR="00BA66DB" w:rsidRPr="00FE7206" w:rsidRDefault="00BA66DB" w:rsidP="00B57D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E7206">
              <w:rPr>
                <w:rFonts w:ascii="GHEA Grapalat" w:hAnsi="GHEA Grapalat"/>
                <w:b/>
                <w:sz w:val="20"/>
                <w:lang w:val="af-ZA"/>
              </w:rPr>
              <w:t>3-րդ կետի</w:t>
            </w:r>
          </w:p>
          <w:p w14:paraId="3C8168D5" w14:textId="783D3D93" w:rsidR="00BA66DB" w:rsidRPr="000D0C32" w:rsidRDefault="00BA66DB" w:rsidP="00B57D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206"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565F4B93" w:rsidR="00BA66DB" w:rsidRPr="000D0C32" w:rsidRDefault="00BA66DB" w:rsidP="00B57D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206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6FFDECD" w14:textId="77777777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6113468C" w14:textId="77777777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864E2A" w14:textId="26B98196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>«ԿՔԻ-ԳՀԱՊՁԲ-</w:t>
      </w:r>
      <w:r w:rsidR="003669EC">
        <w:rPr>
          <w:rFonts w:ascii="GHEA Grapalat" w:hAnsi="GHEA Grapalat" w:cs="Sylfaen"/>
          <w:sz w:val="20"/>
          <w:lang w:val="af-ZA"/>
        </w:rPr>
        <w:t>23/</w:t>
      </w:r>
      <w:r w:rsidR="00BA66DB" w:rsidRPr="00BA66DB">
        <w:rPr>
          <w:rFonts w:ascii="GHEA Grapalat" w:hAnsi="GHEA Grapalat" w:cs="Sylfaen"/>
          <w:sz w:val="20"/>
          <w:lang w:val="af-ZA"/>
        </w:rPr>
        <w:t>1</w:t>
      </w:r>
      <w:r w:rsidR="00AB1AE7">
        <w:rPr>
          <w:rFonts w:ascii="GHEA Grapalat" w:hAnsi="GHEA Grapalat" w:cs="Sylfaen"/>
          <w:sz w:val="20"/>
          <w:lang w:val="hy-AM"/>
        </w:rPr>
        <w:t>1</w:t>
      </w:r>
      <w:r w:rsidRPr="00B57D2E">
        <w:rPr>
          <w:rFonts w:ascii="GHEA Grapalat" w:hAnsi="GHEA Grapalat" w:cs="Sylfaen"/>
          <w:sz w:val="20"/>
          <w:lang w:val="af-ZA"/>
        </w:rPr>
        <w:t>» ծածկագրով գնումների համակարգող</w:t>
      </w:r>
      <w:r w:rsidRPr="00B57D2E">
        <w:rPr>
          <w:rFonts w:ascii="GHEA Grapalat" w:hAnsi="GHEA Grapalat" w:cs="Sylfaen"/>
          <w:sz w:val="20"/>
          <w:lang w:val="af-ZA"/>
        </w:rPr>
        <w:tab/>
        <w:t xml:space="preserve"> Հ.Դալլաքյանին:</w:t>
      </w:r>
    </w:p>
    <w:p w14:paraId="5C1F5BB0" w14:textId="606A56AC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ab/>
      </w:r>
      <w:r w:rsidRPr="00B57D2E">
        <w:rPr>
          <w:rFonts w:ascii="GHEA Grapalat" w:hAnsi="GHEA Grapalat" w:cs="Sylfaen"/>
          <w:sz w:val="20"/>
          <w:lang w:val="af-ZA"/>
        </w:rPr>
        <w:tab/>
      </w:r>
    </w:p>
    <w:p w14:paraId="3A0D501F" w14:textId="77777777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>Հեռախոս՝ 055647955</w:t>
      </w:r>
    </w:p>
    <w:p w14:paraId="2BC77F4B" w14:textId="77777777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>Էլեկոտրանային փոստ՝ hasmik.dallakyan2000@mail.ru</w:t>
      </w:r>
    </w:p>
    <w:p w14:paraId="1F6B2568" w14:textId="77777777" w:rsidR="00B57D2E" w:rsidRPr="00B57D2E" w:rsidRDefault="00B57D2E" w:rsidP="00B57D2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57D2E">
        <w:rPr>
          <w:rFonts w:ascii="GHEA Grapalat" w:hAnsi="GHEA Grapalat" w:cs="Sylfaen"/>
          <w:sz w:val="20"/>
          <w:lang w:val="af-ZA"/>
        </w:rPr>
        <w:tab/>
      </w:r>
    </w:p>
    <w:p w14:paraId="3E7E2B5B" w14:textId="6C86D35B" w:rsidR="00CC79BC" w:rsidRPr="00A82AF8" w:rsidRDefault="00B57D2E" w:rsidP="00B57D2E">
      <w:pPr>
        <w:ind w:firstLine="709"/>
        <w:jc w:val="both"/>
        <w:rPr>
          <w:lang w:val="hy-AM"/>
        </w:rPr>
      </w:pPr>
      <w:r w:rsidRPr="00B57D2E">
        <w:rPr>
          <w:rFonts w:ascii="GHEA Grapalat" w:hAnsi="GHEA Grapalat" w:cs="Sylfaen"/>
          <w:sz w:val="20"/>
          <w:lang w:val="af-ZA"/>
        </w:rPr>
        <w:t>Պատվիրատու` ՀՀ ԳԱԱ «Հր.Բունիաթյանի անվ. կենսաքիմիայի ինստիտուտ» ՊՈԱԿ</w:t>
      </w:r>
    </w:p>
    <w:sectPr w:rsidR="00CC79BC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AB1AE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AB1AE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70E9C"/>
    <w:rsid w:val="001E18D3"/>
    <w:rsid w:val="00332139"/>
    <w:rsid w:val="003669EC"/>
    <w:rsid w:val="00373B24"/>
    <w:rsid w:val="003A1657"/>
    <w:rsid w:val="003B50AB"/>
    <w:rsid w:val="003F17D6"/>
    <w:rsid w:val="00461223"/>
    <w:rsid w:val="0050313E"/>
    <w:rsid w:val="005669CB"/>
    <w:rsid w:val="005843D4"/>
    <w:rsid w:val="0058767D"/>
    <w:rsid w:val="0064248B"/>
    <w:rsid w:val="00663B3C"/>
    <w:rsid w:val="006F32FA"/>
    <w:rsid w:val="007260DD"/>
    <w:rsid w:val="00767F1B"/>
    <w:rsid w:val="00923DAF"/>
    <w:rsid w:val="00A82AF8"/>
    <w:rsid w:val="00AB1AE7"/>
    <w:rsid w:val="00AF160F"/>
    <w:rsid w:val="00B57D2E"/>
    <w:rsid w:val="00B71C6D"/>
    <w:rsid w:val="00BA66DB"/>
    <w:rsid w:val="00C65BD4"/>
    <w:rsid w:val="00CC79BC"/>
    <w:rsid w:val="00CD5426"/>
    <w:rsid w:val="00E71396"/>
    <w:rsid w:val="00E93975"/>
    <w:rsid w:val="00EB7F83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3DD6"/>
  <w15:docId w15:val="{B97AB8E3-4294-4898-BCDB-1B9417B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18</cp:revision>
  <cp:lastPrinted>2022-07-29T10:46:00Z</cp:lastPrinted>
  <dcterms:created xsi:type="dcterms:W3CDTF">2022-05-30T17:04:00Z</dcterms:created>
  <dcterms:modified xsi:type="dcterms:W3CDTF">2023-12-08T11:07:00Z</dcterms:modified>
</cp:coreProperties>
</file>